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2D" w:rsidRPr="00F06D2D" w:rsidRDefault="00F06D2D" w:rsidP="00F06D2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06D2D" w:rsidRPr="00F06D2D" w:rsidRDefault="00F06D2D" w:rsidP="00F06D2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F06D2D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9FC60C" wp14:editId="4A7D9027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0" t="0" r="5715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D2D" w:rsidRPr="00F06D2D" w:rsidRDefault="00F06D2D" w:rsidP="00F06D2D">
      <w:pPr>
        <w:spacing w:after="0" w:line="36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06D2D" w:rsidRPr="00F06D2D" w:rsidRDefault="00F06D2D" w:rsidP="00F06D2D">
      <w:pPr>
        <w:spacing w:after="0" w:line="36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06D2D" w:rsidRPr="00F06D2D" w:rsidRDefault="00F06D2D" w:rsidP="00F06D2D">
      <w:pPr>
        <w:spacing w:after="0" w:line="36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06D2D" w:rsidRPr="00F06D2D" w:rsidRDefault="00F06D2D" w:rsidP="00F06D2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СВЕРДЛОВСКАЯ  ОБЛАСТЬ</w:t>
      </w:r>
    </w:p>
    <w:p w:rsidR="00F06D2D" w:rsidRPr="00F06D2D" w:rsidRDefault="00F06D2D" w:rsidP="00F06D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F06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 МУНИЦИПАЛЬНОГО  ОБРАЗОВАНИЯ</w:t>
      </w:r>
    </w:p>
    <w:p w:rsidR="00F06D2D" w:rsidRPr="00F06D2D" w:rsidRDefault="00F06D2D" w:rsidP="00F06D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F06D2D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Байкаловский</w:t>
      </w:r>
      <w:proofErr w:type="spellEnd"/>
      <w:r w:rsidRPr="00F06D2D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муниципальный  район</w:t>
      </w:r>
    </w:p>
    <w:p w:rsidR="00F06D2D" w:rsidRPr="00F06D2D" w:rsidRDefault="00F06D2D" w:rsidP="00F06D2D">
      <w:pPr>
        <w:keepNext/>
        <w:spacing w:before="240" w:after="60" w:line="240" w:lineRule="auto"/>
        <w:jc w:val="center"/>
        <w:outlineLvl w:val="0"/>
        <w:rPr>
          <w:rFonts w:ascii="Cambria" w:eastAsia="Calibri" w:hAnsi="Cambria" w:cs="Cambria"/>
          <w:b/>
          <w:bCs/>
          <w:kern w:val="32"/>
          <w:sz w:val="32"/>
          <w:szCs w:val="32"/>
          <w:lang w:eastAsia="ru-RU"/>
        </w:rPr>
      </w:pPr>
      <w:proofErr w:type="gramStart"/>
      <w:r w:rsidRPr="00F06D2D">
        <w:rPr>
          <w:rFonts w:ascii="Cambria" w:eastAsia="Calibri" w:hAnsi="Cambria" w:cs="Cambria"/>
          <w:b/>
          <w:bCs/>
          <w:kern w:val="32"/>
          <w:sz w:val="32"/>
          <w:szCs w:val="32"/>
          <w:lang w:eastAsia="ru-RU"/>
        </w:rPr>
        <w:t>П</w:t>
      </w:r>
      <w:proofErr w:type="gramEnd"/>
      <w:r w:rsidRPr="00F06D2D">
        <w:rPr>
          <w:rFonts w:ascii="Cambria" w:eastAsia="Calibri" w:hAnsi="Cambria" w:cs="Cambria"/>
          <w:b/>
          <w:bCs/>
          <w:kern w:val="32"/>
          <w:sz w:val="32"/>
          <w:szCs w:val="32"/>
          <w:lang w:eastAsia="ru-RU"/>
        </w:rPr>
        <w:t xml:space="preserve"> О С Т А Н О В Л Е Н И Е</w:t>
      </w:r>
    </w:p>
    <w:p w:rsidR="00F06D2D" w:rsidRPr="00F06D2D" w:rsidRDefault="007227E7" w:rsidP="00F06D2D">
      <w:pPr>
        <w:pBdr>
          <w:top w:val="thinThickSmallGap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F06D2D"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  2016 года                               </w:t>
      </w:r>
      <w:r w:rsidR="00F06D2D" w:rsidRPr="00F06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140</w:t>
      </w:r>
      <w:r w:rsidR="00F06D2D" w:rsidRPr="00F06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6D2D" w:rsidRPr="00F06D2D" w:rsidRDefault="00F06D2D" w:rsidP="00F06D2D">
      <w:pPr>
        <w:pBdr>
          <w:top w:val="thinThickSmallGap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айкалово</w:t>
      </w:r>
      <w:proofErr w:type="spellEnd"/>
    </w:p>
    <w:p w:rsidR="00F06D2D" w:rsidRPr="00F06D2D" w:rsidRDefault="00F06D2D" w:rsidP="00F06D2D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F06D2D" w:rsidRPr="00F06D2D" w:rsidRDefault="00F06D2D" w:rsidP="00F06D2D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F06D2D" w:rsidRPr="00F06D2D" w:rsidRDefault="00F06D2D" w:rsidP="00F06D2D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О внесении изменений в Муниципальную программу «Развитие системы образования в муниципальном образовании </w:t>
      </w:r>
      <w:proofErr w:type="spellStart"/>
      <w:r w:rsidRPr="00F06D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Байкаловский</w:t>
      </w:r>
      <w:proofErr w:type="spellEnd"/>
      <w:r w:rsidRPr="00F06D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муниципальный район» на 2015-2020 годы, утвержденную  постановлением Администрации муниципального образования </w:t>
      </w:r>
      <w:proofErr w:type="spellStart"/>
      <w:r w:rsidRPr="00F06D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Байкаловский</w:t>
      </w:r>
      <w:proofErr w:type="spellEnd"/>
      <w:r w:rsidRPr="00F06D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муниципальный район  от 27.10.2014 г. № 637</w:t>
      </w:r>
    </w:p>
    <w:p w:rsidR="00F06D2D" w:rsidRPr="00F06D2D" w:rsidRDefault="00F06D2D" w:rsidP="00F06D2D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D2D" w:rsidRPr="00F06D2D" w:rsidRDefault="00F06D2D" w:rsidP="00F06D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06D2D" w:rsidRPr="00F06D2D" w:rsidRDefault="00F06D2D" w:rsidP="00F06D2D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МО </w:t>
      </w:r>
      <w:proofErr w:type="spellStart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 от 25.02.2015 г. № 96 «Об утверждении Порядка формирования и реализации муниципальных программ в МО </w:t>
      </w:r>
      <w:proofErr w:type="spellStart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район», </w:t>
      </w:r>
      <w:r w:rsidRPr="00F06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F06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Байкаловский</w:t>
      </w:r>
      <w:proofErr w:type="spellEnd"/>
      <w:r w:rsidRPr="00F06D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муниципальный район</w:t>
      </w: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06D2D" w:rsidRPr="00F06D2D" w:rsidRDefault="00F06D2D" w:rsidP="00F06D2D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06D2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F06D2D" w:rsidRPr="00F06D2D" w:rsidRDefault="00F06D2D" w:rsidP="00F06D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06D2D" w:rsidRPr="00F06D2D" w:rsidRDefault="00F06D2D" w:rsidP="00F06D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Pr="00F06D2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Муниципальную программу «Развитие системы образования в муниципальном образовании </w:t>
      </w:r>
      <w:proofErr w:type="spellStart"/>
      <w:r w:rsidRPr="00F06D2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Байкаловский</w:t>
      </w:r>
      <w:proofErr w:type="spellEnd"/>
      <w:r w:rsidRPr="00F06D2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муниципальный район» на 2015-2020 годы, утвержденную  постановлением Администрации муниципального образования </w:t>
      </w:r>
      <w:proofErr w:type="spellStart"/>
      <w:r w:rsidRPr="00F06D2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Байкаловский</w:t>
      </w:r>
      <w:proofErr w:type="spellEnd"/>
      <w:r w:rsidRPr="00F06D2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муниципальный район от 27.10.2014 г. № 637, с изменениями, внесенными постановлениями Администрации муниципального образования </w:t>
      </w:r>
      <w:proofErr w:type="spellStart"/>
      <w:r w:rsidRPr="00F06D2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Байкаловский</w:t>
      </w:r>
      <w:proofErr w:type="spellEnd"/>
      <w:r w:rsidRPr="00F06D2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муниципальный район от 27.02.2015 г. №101, от 18.03.2015 г. №131, от 09.11.2015 г. №431, от 06.04.2016 г. №106 от 04.05.2016 №132</w:t>
      </w:r>
      <w:r w:rsidRPr="00F06D2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F06D2D" w:rsidRPr="00F06D2D" w:rsidRDefault="00F06D2D" w:rsidP="00F06D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паспорте: </w:t>
      </w:r>
    </w:p>
    <w:p w:rsidR="00F06D2D" w:rsidRPr="00F06D2D" w:rsidRDefault="00F06D2D" w:rsidP="00F06D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«Объемы финансирования муниципальной программы по годам реализации» изложить в следующей редакции:</w:t>
      </w:r>
    </w:p>
    <w:tbl>
      <w:tblPr>
        <w:tblW w:w="1032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7348"/>
      </w:tblGrid>
      <w:tr w:rsidR="00F06D2D" w:rsidRPr="00F06D2D" w:rsidTr="00F06D2D">
        <w:trPr>
          <w:trHeight w:val="6653"/>
        </w:trPr>
        <w:tc>
          <w:tcPr>
            <w:tcW w:w="2978" w:type="dxa"/>
          </w:tcPr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 программы по годам реализации</w:t>
            </w:r>
          </w:p>
        </w:tc>
        <w:tc>
          <w:tcPr>
            <w:tcW w:w="7348" w:type="dxa"/>
          </w:tcPr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2 119 906,24 тыс. рублей,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   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332 331,14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334 327,1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363 312,0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363 312,0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363 312,0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363 312,0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бюджет: 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996 550,32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   </w:t>
            </w:r>
            <w:r w:rsidRPr="00F06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139 887,02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175 126,1  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170 384,3  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170 384,3 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170 384,3 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 170 384,3 тыс. рублей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бюджет: 545,43 тыс. рублей,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545,43 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 бюджет: 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1 122 810,49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191 898,69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  </w:t>
            </w:r>
            <w:r w:rsidRPr="00F0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201,0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192 927,7 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192 927,7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192 927,7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Pr="00F0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192 927,7 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D2D" w:rsidRPr="00F06D2D" w:rsidTr="00B473D0">
        <w:trPr>
          <w:trHeight w:val="1197"/>
        </w:trPr>
        <w:tc>
          <w:tcPr>
            <w:tcW w:w="2978" w:type="dxa"/>
          </w:tcPr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7348" w:type="dxa"/>
          </w:tcPr>
          <w:p w:rsidR="00F06D2D" w:rsidRPr="00F06D2D" w:rsidRDefault="00F06D2D" w:rsidP="00F0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6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baikalmouo.edusite.ru</w:t>
            </w:r>
          </w:p>
        </w:tc>
      </w:tr>
    </w:tbl>
    <w:p w:rsidR="00F06D2D" w:rsidRPr="00F06D2D" w:rsidRDefault="00F06D2D" w:rsidP="00F0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D2D" w:rsidRPr="00F06D2D" w:rsidRDefault="00B473D0" w:rsidP="00F06D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06D2D"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) в Таблице «Источники расходов на финансирование»:</w:t>
      </w:r>
    </w:p>
    <w:p w:rsidR="00F06D2D" w:rsidRDefault="00F06D2D" w:rsidP="00F06D2D">
      <w:pPr>
        <w:spacing w:after="0" w:line="240" w:lineRule="auto"/>
        <w:ind w:firstLine="284"/>
        <w:jc w:val="both"/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строки 46-49 изложить в следующей редакции:</w:t>
      </w:r>
    </w:p>
    <w:p w:rsidR="00F06D2D" w:rsidRDefault="00F06D2D"/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456"/>
        <w:gridCol w:w="2108"/>
        <w:gridCol w:w="1116"/>
        <w:gridCol w:w="1116"/>
        <w:gridCol w:w="1116"/>
        <w:gridCol w:w="756"/>
        <w:gridCol w:w="756"/>
        <w:gridCol w:w="756"/>
        <w:gridCol w:w="756"/>
        <w:gridCol w:w="1236"/>
      </w:tblGrid>
      <w:tr w:rsidR="00F06D2D" w:rsidTr="00DD720E">
        <w:tc>
          <w:tcPr>
            <w:tcW w:w="461" w:type="dxa"/>
          </w:tcPr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0" w:type="dxa"/>
          </w:tcPr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9C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и развитие материально-технической базы образовательных организаций в МО </w:t>
            </w:r>
            <w:proofErr w:type="spellStart"/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F06D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163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11809,27</w:t>
            </w:r>
          </w:p>
        </w:tc>
        <w:tc>
          <w:tcPr>
            <w:tcW w:w="1052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2796,13</w:t>
            </w:r>
          </w:p>
        </w:tc>
        <w:tc>
          <w:tcPr>
            <w:tcW w:w="1094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6529,141</w:t>
            </w:r>
          </w:p>
        </w:tc>
        <w:tc>
          <w:tcPr>
            <w:tcW w:w="717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717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717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717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1343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9,12,22,23</w:t>
            </w:r>
          </w:p>
        </w:tc>
      </w:tr>
      <w:tr w:rsidR="00F06D2D" w:rsidTr="00DD720E">
        <w:tc>
          <w:tcPr>
            <w:tcW w:w="461" w:type="dxa"/>
          </w:tcPr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40" w:type="dxa"/>
          </w:tcPr>
          <w:p w:rsidR="00F06D2D" w:rsidRPr="00F06D2D" w:rsidRDefault="00F06D2D" w:rsidP="00F06D2D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1337,319</w:t>
            </w:r>
          </w:p>
        </w:tc>
        <w:tc>
          <w:tcPr>
            <w:tcW w:w="1052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</w:p>
        </w:tc>
        <w:tc>
          <w:tcPr>
            <w:tcW w:w="1094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702,819</w:t>
            </w:r>
          </w:p>
        </w:tc>
        <w:tc>
          <w:tcPr>
            <w:tcW w:w="717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2D" w:rsidTr="00DD720E">
        <w:tc>
          <w:tcPr>
            <w:tcW w:w="461" w:type="dxa"/>
          </w:tcPr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0" w:type="dxa"/>
          </w:tcPr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63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10471,95</w:t>
            </w:r>
          </w:p>
        </w:tc>
        <w:tc>
          <w:tcPr>
            <w:tcW w:w="1052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2161,63</w:t>
            </w:r>
          </w:p>
        </w:tc>
        <w:tc>
          <w:tcPr>
            <w:tcW w:w="1094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5826,322</w:t>
            </w:r>
          </w:p>
        </w:tc>
        <w:tc>
          <w:tcPr>
            <w:tcW w:w="717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717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717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717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1343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2D" w:rsidTr="00DD720E">
        <w:tc>
          <w:tcPr>
            <w:tcW w:w="461" w:type="dxa"/>
          </w:tcPr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40" w:type="dxa"/>
          </w:tcPr>
          <w:p w:rsidR="00F06D2D" w:rsidRPr="00F06D2D" w:rsidRDefault="00F06D2D" w:rsidP="00F06D2D">
            <w:pPr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Pr="00F06D2D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b/>
                <w:sz w:val="24"/>
                <w:szCs w:val="24"/>
              </w:rPr>
              <w:t>Пополнение основных фондов образовательных организаций</w:t>
            </w: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F06D2D" w:rsidRPr="00F06D2D" w:rsidRDefault="00F06D2D" w:rsidP="00F06D2D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бластной </w:t>
            </w: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r w:rsidRPr="00F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и (или) замена, оснащение аппаратурой спутниковой навигации ГЛОНАСС, </w:t>
            </w:r>
            <w:proofErr w:type="spellStart"/>
            <w:r w:rsidRPr="00F06D2D">
              <w:rPr>
                <w:rFonts w:ascii="Times New Roman" w:hAnsi="Times New Roman" w:cs="Times New Roman"/>
                <w:b/>
                <w:sz w:val="24"/>
                <w:szCs w:val="24"/>
              </w:rPr>
              <w:t>тахографами</w:t>
            </w:r>
            <w:proofErr w:type="spellEnd"/>
            <w:r w:rsidRPr="00F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автобусов для подвоза обучающихся (воспитанников) в муниципальные образовательные организации</w:t>
            </w: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F06D2D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  <w:p w:rsidR="00F06D2D" w:rsidRPr="00F06D2D" w:rsidRDefault="00F06D2D" w:rsidP="00F06D2D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Шадринская</w:t>
            </w:r>
            <w:proofErr w:type="spellEnd"/>
            <w:r w:rsidRPr="00F06D2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06D2D" w:rsidRPr="00F06D2D" w:rsidRDefault="00F06D2D" w:rsidP="00F06D2D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06D2D" w:rsidRPr="00F06D2D" w:rsidRDefault="00F06D2D" w:rsidP="00DD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1337,319</w:t>
            </w: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10471,95</w:t>
            </w: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</w:p>
          <w:p w:rsidR="00F06D2D" w:rsidRPr="00F06D2D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2161,63</w:t>
            </w: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1023,833</w:t>
            </w: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702,819</w:t>
            </w:r>
          </w:p>
          <w:p w:rsidR="00F06D2D" w:rsidRPr="00F06D2D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5826,322</w:t>
            </w: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D" w:rsidRP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702,819</w:t>
            </w:r>
          </w:p>
          <w:p w:rsidR="00F06D2D" w:rsidRPr="00F06D2D" w:rsidRDefault="00F06D2D" w:rsidP="0072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bookmarkStart w:id="0" w:name="_GoBack"/>
            <w:bookmarkEnd w:id="0"/>
          </w:p>
        </w:tc>
        <w:tc>
          <w:tcPr>
            <w:tcW w:w="717" w:type="dxa"/>
          </w:tcPr>
          <w:p w:rsid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B29C2" w:rsidRPr="00F06D2D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717" w:type="dxa"/>
          </w:tcPr>
          <w:p w:rsid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B29C2" w:rsidRPr="00F06D2D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717" w:type="dxa"/>
          </w:tcPr>
          <w:p w:rsid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B29C2" w:rsidRPr="00F06D2D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717" w:type="dxa"/>
          </w:tcPr>
          <w:p w:rsidR="00F06D2D" w:rsidRDefault="00F06D2D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C2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B29C2" w:rsidRPr="00F06D2D" w:rsidRDefault="002B29C2" w:rsidP="002B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2D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1343" w:type="dxa"/>
          </w:tcPr>
          <w:p w:rsidR="00F06D2D" w:rsidRPr="00F06D2D" w:rsidRDefault="00F06D2D" w:rsidP="00F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9C2" w:rsidRDefault="002B29C2" w:rsidP="00F06D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D2D" w:rsidRPr="00F06D2D" w:rsidRDefault="00F06D2D" w:rsidP="00F06D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</w:t>
      </w:r>
      <w:proofErr w:type="spellStart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 в сети Интернет </w:t>
      </w:r>
      <w:hyperlink r:id="rId7" w:history="1">
        <w:r w:rsidRPr="00F06D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06D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06D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mobmr</w:t>
        </w:r>
        <w:proofErr w:type="spellEnd"/>
        <w:r w:rsidRPr="00F06D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06D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06D2D" w:rsidRPr="00F06D2D" w:rsidRDefault="00F06D2D" w:rsidP="00F06D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F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заместителя  главы администрации по социально-экономическим вопросам </w:t>
      </w:r>
      <w:proofErr w:type="spellStart"/>
      <w:r w:rsidRPr="00F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Г.В.Бороздину</w:t>
      </w:r>
      <w:proofErr w:type="spellEnd"/>
      <w:r w:rsidRPr="00F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06D2D" w:rsidRPr="00F06D2D" w:rsidRDefault="00F06D2D" w:rsidP="00F06D2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06D2D" w:rsidRPr="00F06D2D" w:rsidRDefault="00F06D2D" w:rsidP="00F0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2B29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29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2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F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А.А. Жуков</w:t>
      </w:r>
    </w:p>
    <w:p w:rsidR="00F06D2D" w:rsidRDefault="00F06D2D"/>
    <w:p w:rsidR="00F06D2D" w:rsidRDefault="00F06D2D"/>
    <w:p w:rsidR="00F06D2D" w:rsidRDefault="00F06D2D"/>
    <w:p w:rsidR="00F06D2D" w:rsidRDefault="00F06D2D"/>
    <w:p w:rsidR="00F06D2D" w:rsidRDefault="00F06D2D"/>
    <w:sectPr w:rsidR="00F06D2D" w:rsidSect="00F06D2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45"/>
    <w:rsid w:val="0004212C"/>
    <w:rsid w:val="002B29C2"/>
    <w:rsid w:val="002D6793"/>
    <w:rsid w:val="00542283"/>
    <w:rsid w:val="007227E7"/>
    <w:rsid w:val="00833B45"/>
    <w:rsid w:val="009A10E2"/>
    <w:rsid w:val="00B473D0"/>
    <w:rsid w:val="00F0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E3D3-7317-4353-9973-1C15DB31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user678</dc:creator>
  <cp:lastModifiedBy>user678</cp:lastModifiedBy>
  <cp:revision>3</cp:revision>
  <cp:lastPrinted>2016-05-20T04:27:00Z</cp:lastPrinted>
  <dcterms:created xsi:type="dcterms:W3CDTF">2016-05-16T04:22:00Z</dcterms:created>
  <dcterms:modified xsi:type="dcterms:W3CDTF">2016-05-20T04:29:00Z</dcterms:modified>
</cp:coreProperties>
</file>