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0" w:rsidRPr="000F3DB0" w:rsidRDefault="000F3DB0" w:rsidP="000F3DB0">
      <w:pPr>
        <w:rPr>
          <w:b/>
          <w:color w:val="000000" w:themeColor="text1"/>
          <w:sz w:val="28"/>
          <w:szCs w:val="28"/>
        </w:rPr>
      </w:pPr>
      <w:r w:rsidRPr="000F3DB0">
        <w:rPr>
          <w:noProof/>
          <w:sz w:val="28"/>
          <w:szCs w:val="28"/>
        </w:rPr>
        <w:drawing>
          <wp:anchor distT="0" distB="0" distL="114300" distR="114300" simplePos="0" relativeHeight="251659264" behindDoc="0" locked="0" layoutInCell="1" allowOverlap="1" wp14:anchorId="7EE588A4" wp14:editId="46B80871">
            <wp:simplePos x="0" y="0"/>
            <wp:positionH relativeFrom="column">
              <wp:posOffset>2619375</wp:posOffset>
            </wp:positionH>
            <wp:positionV relativeFrom="paragraph">
              <wp:posOffset>-114300</wp:posOffset>
            </wp:positionV>
            <wp:extent cx="508000" cy="863600"/>
            <wp:effectExtent l="0" t="0" r="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DB0">
        <w:rPr>
          <w:b/>
          <w:sz w:val="28"/>
          <w:szCs w:val="28"/>
        </w:rPr>
        <w:t xml:space="preserve">                                    </w:t>
      </w:r>
      <w:r w:rsidRPr="000F3DB0">
        <w:rPr>
          <w:b/>
          <w:sz w:val="28"/>
          <w:szCs w:val="28"/>
        </w:rPr>
        <w:br w:type="textWrapping" w:clear="all"/>
        <w:t xml:space="preserve">                                         </w:t>
      </w:r>
      <w:r w:rsidRPr="000F3DB0">
        <w:rPr>
          <w:b/>
          <w:color w:val="000000" w:themeColor="text1"/>
          <w:sz w:val="28"/>
          <w:szCs w:val="28"/>
        </w:rPr>
        <w:t>СВЕРДЛОВСКАЯ  ОБЛАСТЬ</w:t>
      </w:r>
    </w:p>
    <w:p w:rsidR="000F3DB0" w:rsidRPr="000F3DB0" w:rsidRDefault="000F3DB0" w:rsidP="000F3DB0">
      <w:pPr>
        <w:jc w:val="center"/>
        <w:rPr>
          <w:b/>
          <w:color w:val="000000" w:themeColor="text1"/>
          <w:sz w:val="28"/>
          <w:szCs w:val="28"/>
        </w:rPr>
      </w:pPr>
      <w:r w:rsidRPr="000F3DB0">
        <w:rPr>
          <w:b/>
          <w:color w:val="000000" w:themeColor="text1"/>
          <w:sz w:val="28"/>
          <w:szCs w:val="28"/>
        </w:rPr>
        <w:t xml:space="preserve">АДМИНИСТРАЦИЯ  МУНИЦИПАЛЬНОГО  ОБРАЗОВАНИЯ  </w:t>
      </w:r>
    </w:p>
    <w:p w:rsidR="000F3DB0" w:rsidRPr="000F3DB0" w:rsidRDefault="000F3DB0" w:rsidP="000F3DB0">
      <w:pPr>
        <w:jc w:val="center"/>
        <w:rPr>
          <w:b/>
          <w:color w:val="000000" w:themeColor="text1"/>
          <w:sz w:val="28"/>
          <w:szCs w:val="28"/>
        </w:rPr>
      </w:pPr>
      <w:proofErr w:type="spellStart"/>
      <w:r w:rsidRPr="000F3DB0">
        <w:rPr>
          <w:b/>
          <w:color w:val="000000" w:themeColor="text1"/>
          <w:sz w:val="28"/>
          <w:szCs w:val="28"/>
        </w:rPr>
        <w:t>Байкаловский</w:t>
      </w:r>
      <w:proofErr w:type="spellEnd"/>
      <w:r w:rsidRPr="000F3DB0">
        <w:rPr>
          <w:b/>
          <w:color w:val="000000" w:themeColor="text1"/>
          <w:sz w:val="28"/>
          <w:szCs w:val="28"/>
        </w:rPr>
        <w:t xml:space="preserve"> муниципальный  район</w:t>
      </w:r>
    </w:p>
    <w:p w:rsidR="000F3DB0" w:rsidRPr="000F3DB0" w:rsidRDefault="000F3DB0" w:rsidP="000F3DB0">
      <w:pPr>
        <w:pStyle w:val="1"/>
        <w:spacing w:before="0"/>
        <w:rPr>
          <w:rFonts w:ascii="Times New Roman" w:hAnsi="Times New Roman" w:cs="Times New Roman"/>
          <w:color w:val="000000" w:themeColor="text1"/>
        </w:rPr>
      </w:pPr>
      <w:r w:rsidRPr="000F3DB0">
        <w:rPr>
          <w:rFonts w:ascii="Times New Roman" w:hAnsi="Times New Roman" w:cs="Times New Roman"/>
          <w:color w:val="000000" w:themeColor="text1"/>
        </w:rPr>
        <w:t xml:space="preserve">                                    П О С Т А Н О В Л Е Н И Е</w:t>
      </w:r>
    </w:p>
    <w:p w:rsidR="000F3DB0" w:rsidRPr="000F3DB0" w:rsidRDefault="00F66436" w:rsidP="000F3DB0">
      <w:pPr>
        <w:pBdr>
          <w:top w:val="thinThickSmallGap" w:sz="12" w:space="1" w:color="auto"/>
        </w:pBdr>
        <w:rPr>
          <w:sz w:val="28"/>
          <w:szCs w:val="28"/>
        </w:rPr>
      </w:pPr>
      <w:r>
        <w:rPr>
          <w:sz w:val="28"/>
          <w:szCs w:val="28"/>
        </w:rPr>
        <w:t>24</w:t>
      </w:r>
      <w:r w:rsidR="000F3DB0" w:rsidRPr="000F3DB0">
        <w:rPr>
          <w:sz w:val="28"/>
          <w:szCs w:val="28"/>
        </w:rPr>
        <w:t>.</w:t>
      </w:r>
      <w:r w:rsidR="005F11BA">
        <w:rPr>
          <w:sz w:val="28"/>
          <w:szCs w:val="28"/>
        </w:rPr>
        <w:t>10</w:t>
      </w:r>
      <w:r w:rsidR="000F3DB0" w:rsidRPr="000F3DB0">
        <w:rPr>
          <w:sz w:val="28"/>
          <w:szCs w:val="28"/>
        </w:rPr>
        <w:t>.2019 г.</w:t>
      </w:r>
      <w:r w:rsidR="000F3DB0" w:rsidRPr="000F3DB0">
        <w:rPr>
          <w:sz w:val="28"/>
          <w:szCs w:val="28"/>
        </w:rPr>
        <w:tab/>
      </w:r>
      <w:r w:rsidR="000F3DB0" w:rsidRPr="000F3DB0">
        <w:rPr>
          <w:sz w:val="28"/>
          <w:szCs w:val="28"/>
        </w:rPr>
        <w:tab/>
        <w:t xml:space="preserve">                   </w:t>
      </w:r>
      <w:r>
        <w:rPr>
          <w:b/>
          <w:sz w:val="28"/>
          <w:szCs w:val="28"/>
        </w:rPr>
        <w:t xml:space="preserve">№406      </w:t>
      </w:r>
      <w:r w:rsidR="000F3DB0" w:rsidRPr="000F3DB0">
        <w:rPr>
          <w:b/>
          <w:sz w:val="28"/>
          <w:szCs w:val="28"/>
        </w:rPr>
        <w:t xml:space="preserve">                                     </w:t>
      </w:r>
      <w:r w:rsidR="000F3DB0" w:rsidRPr="000F3DB0">
        <w:rPr>
          <w:sz w:val="28"/>
          <w:szCs w:val="28"/>
        </w:rPr>
        <w:t>с. Байкалово</w:t>
      </w:r>
    </w:p>
    <w:p w:rsidR="000F3DB0" w:rsidRPr="000F3DB0" w:rsidRDefault="000F3DB0" w:rsidP="000F3DB0">
      <w:pPr>
        <w:autoSpaceDE w:val="0"/>
        <w:autoSpaceDN w:val="0"/>
        <w:adjustRightInd w:val="0"/>
        <w:rPr>
          <w:sz w:val="28"/>
          <w:szCs w:val="28"/>
        </w:rPr>
      </w:pPr>
    </w:p>
    <w:p w:rsidR="000F3DB0" w:rsidRPr="000F3DB0" w:rsidRDefault="000F3DB0" w:rsidP="000F3DB0">
      <w:pPr>
        <w:autoSpaceDE w:val="0"/>
        <w:autoSpaceDN w:val="0"/>
        <w:adjustRightInd w:val="0"/>
        <w:rPr>
          <w:sz w:val="28"/>
          <w:szCs w:val="28"/>
        </w:rPr>
      </w:pPr>
    </w:p>
    <w:p w:rsidR="000F3DB0" w:rsidRPr="00114792" w:rsidRDefault="000F3DB0" w:rsidP="005C08B3">
      <w:pPr>
        <w:pStyle w:val="ConsPlusTitle"/>
        <w:jc w:val="center"/>
        <w:rPr>
          <w:rFonts w:ascii="Times New Roman" w:hAnsi="Times New Roman" w:cs="Times New Roman"/>
          <w:color w:val="000000" w:themeColor="text1"/>
          <w:sz w:val="28"/>
          <w:szCs w:val="28"/>
        </w:rPr>
      </w:pPr>
      <w:bookmarkStart w:id="0" w:name="_GoBack"/>
      <w:r w:rsidRPr="00114792">
        <w:rPr>
          <w:rFonts w:ascii="Times New Roman" w:hAnsi="Times New Roman" w:cs="Times New Roman"/>
          <w:color w:val="000000" w:themeColor="text1"/>
          <w:sz w:val="28"/>
          <w:szCs w:val="28"/>
        </w:rPr>
        <w:t>О</w:t>
      </w:r>
      <w:r w:rsidR="005F11BA">
        <w:rPr>
          <w:rFonts w:ascii="Times New Roman" w:hAnsi="Times New Roman" w:cs="Times New Roman"/>
          <w:color w:val="000000" w:themeColor="text1"/>
          <w:sz w:val="28"/>
          <w:szCs w:val="28"/>
        </w:rPr>
        <w:t xml:space="preserve"> внесении изменений в  порядок</w:t>
      </w:r>
      <w:r w:rsidRPr="00114792">
        <w:rPr>
          <w:rFonts w:ascii="Times New Roman" w:hAnsi="Times New Roman" w:cs="Times New Roman"/>
          <w:color w:val="000000" w:themeColor="text1"/>
          <w:sz w:val="28"/>
          <w:szCs w:val="28"/>
        </w:rPr>
        <w:t xml:space="preserve"> формирования муниципального задания в отношении муниципальных учреждений муниципального образования </w:t>
      </w:r>
      <w:proofErr w:type="spellStart"/>
      <w:r w:rsidRPr="00114792">
        <w:rPr>
          <w:rFonts w:ascii="Times New Roman" w:hAnsi="Times New Roman" w:cs="Times New Roman"/>
          <w:color w:val="000000" w:themeColor="text1"/>
          <w:sz w:val="28"/>
          <w:szCs w:val="28"/>
        </w:rPr>
        <w:t>Байкаловский</w:t>
      </w:r>
      <w:proofErr w:type="spellEnd"/>
      <w:r w:rsidRPr="00114792">
        <w:rPr>
          <w:rFonts w:ascii="Times New Roman" w:hAnsi="Times New Roman" w:cs="Times New Roman"/>
          <w:color w:val="000000" w:themeColor="text1"/>
          <w:sz w:val="28"/>
          <w:szCs w:val="28"/>
        </w:rPr>
        <w:t xml:space="preserve"> муниципальный район и финансового обеспечения выполнения муниципального задания  </w:t>
      </w:r>
    </w:p>
    <w:bookmarkEnd w:id="0"/>
    <w:p w:rsidR="000F3DB0" w:rsidRPr="00114792" w:rsidRDefault="000F3DB0" w:rsidP="005C08B3">
      <w:pPr>
        <w:pStyle w:val="ConsPlusNormal"/>
        <w:jc w:val="both"/>
        <w:rPr>
          <w:rFonts w:ascii="Times New Roman" w:hAnsi="Times New Roman" w:cs="Times New Roman"/>
          <w:color w:val="000000" w:themeColor="text1"/>
          <w:sz w:val="28"/>
          <w:szCs w:val="28"/>
        </w:rPr>
      </w:pPr>
    </w:p>
    <w:p w:rsidR="000F3DB0" w:rsidRDefault="000F3DB0" w:rsidP="00EA011D">
      <w:pPr>
        <w:pStyle w:val="ConsPlusNormal"/>
        <w:ind w:firstLine="540"/>
        <w:jc w:val="both"/>
        <w:rPr>
          <w:rFonts w:ascii="Times New Roman" w:hAnsi="Times New Roman" w:cs="Times New Roman"/>
          <w:b/>
          <w:color w:val="000000" w:themeColor="text1"/>
          <w:sz w:val="28"/>
          <w:szCs w:val="28"/>
        </w:rPr>
      </w:pPr>
      <w:r w:rsidRPr="00114792">
        <w:rPr>
          <w:rFonts w:ascii="Times New Roman" w:hAnsi="Times New Roman" w:cs="Times New Roman"/>
          <w:color w:val="000000" w:themeColor="text1"/>
          <w:sz w:val="28"/>
          <w:szCs w:val="28"/>
        </w:rPr>
        <w:t xml:space="preserve">В соответствии с </w:t>
      </w:r>
      <w:hyperlink r:id="rId7" w:history="1">
        <w:r w:rsidRPr="00114792">
          <w:rPr>
            <w:rFonts w:ascii="Times New Roman" w:hAnsi="Times New Roman" w:cs="Times New Roman"/>
            <w:color w:val="000000" w:themeColor="text1"/>
            <w:sz w:val="28"/>
            <w:szCs w:val="28"/>
          </w:rPr>
          <w:t>пунктами 3</w:t>
        </w:r>
      </w:hyperlink>
      <w:r w:rsidRPr="00114792">
        <w:rPr>
          <w:rFonts w:ascii="Times New Roman" w:hAnsi="Times New Roman" w:cs="Times New Roman"/>
          <w:color w:val="000000" w:themeColor="text1"/>
          <w:sz w:val="28"/>
          <w:szCs w:val="28"/>
        </w:rPr>
        <w:t xml:space="preserve">, </w:t>
      </w:r>
      <w:hyperlink r:id="rId8" w:history="1">
        <w:r w:rsidRPr="00114792">
          <w:rPr>
            <w:rFonts w:ascii="Times New Roman" w:hAnsi="Times New Roman" w:cs="Times New Roman"/>
            <w:color w:val="000000" w:themeColor="text1"/>
            <w:sz w:val="28"/>
            <w:szCs w:val="28"/>
          </w:rPr>
          <w:t>4</w:t>
        </w:r>
      </w:hyperlink>
      <w:r w:rsidRPr="00114792">
        <w:rPr>
          <w:rFonts w:ascii="Times New Roman" w:hAnsi="Times New Roman" w:cs="Times New Roman"/>
          <w:color w:val="000000" w:themeColor="text1"/>
          <w:sz w:val="28"/>
          <w:szCs w:val="28"/>
        </w:rPr>
        <w:t xml:space="preserve"> и </w:t>
      </w:r>
      <w:hyperlink r:id="rId9" w:history="1">
        <w:r w:rsidRPr="00114792">
          <w:rPr>
            <w:rFonts w:ascii="Times New Roman" w:hAnsi="Times New Roman" w:cs="Times New Roman"/>
            <w:color w:val="000000" w:themeColor="text1"/>
            <w:sz w:val="28"/>
            <w:szCs w:val="28"/>
          </w:rPr>
          <w:t>5 статьи 69.2</w:t>
        </w:r>
      </w:hyperlink>
      <w:r w:rsidRPr="00114792">
        <w:rPr>
          <w:rFonts w:ascii="Times New Roman" w:hAnsi="Times New Roman" w:cs="Times New Roman"/>
          <w:color w:val="000000" w:themeColor="text1"/>
          <w:sz w:val="28"/>
          <w:szCs w:val="28"/>
        </w:rPr>
        <w:t xml:space="preserve"> и </w:t>
      </w:r>
      <w:hyperlink r:id="rId10" w:history="1">
        <w:r w:rsidRPr="00114792">
          <w:rPr>
            <w:rFonts w:ascii="Times New Roman" w:hAnsi="Times New Roman" w:cs="Times New Roman"/>
            <w:color w:val="000000" w:themeColor="text1"/>
            <w:sz w:val="28"/>
            <w:szCs w:val="28"/>
          </w:rPr>
          <w:t>пунктом 1 статьи 78.1</w:t>
        </w:r>
      </w:hyperlink>
      <w:r w:rsidRPr="00114792">
        <w:rPr>
          <w:rFonts w:ascii="Times New Roman" w:hAnsi="Times New Roman" w:cs="Times New Roman"/>
          <w:color w:val="000000" w:themeColor="text1"/>
          <w:sz w:val="28"/>
          <w:szCs w:val="28"/>
        </w:rPr>
        <w:t xml:space="preserve"> Бюджетного кодекса Российской Федерации, </w:t>
      </w:r>
      <w:hyperlink r:id="rId11" w:history="1">
        <w:r w:rsidRPr="00114792">
          <w:rPr>
            <w:rFonts w:ascii="Times New Roman" w:hAnsi="Times New Roman" w:cs="Times New Roman"/>
            <w:color w:val="000000" w:themeColor="text1"/>
            <w:sz w:val="28"/>
            <w:szCs w:val="28"/>
          </w:rPr>
          <w:t>подпунктом 3 пункта 7 статьи 9.2</w:t>
        </w:r>
      </w:hyperlink>
      <w:r w:rsidRPr="00114792">
        <w:rPr>
          <w:rFonts w:ascii="Times New Roman" w:hAnsi="Times New Roman" w:cs="Times New Roman"/>
          <w:color w:val="000000" w:themeColor="text1"/>
          <w:sz w:val="28"/>
          <w:szCs w:val="28"/>
        </w:rPr>
        <w:t xml:space="preserve"> Федерального закона от 12 января 1996 года № 7-ФЗ «О некоммерческих организациях» и подпунктом 3 пункта 5 статьи 4 Федерального закона от 3 ноября 2006 года № 174-ФЗ «Об автономных учреждениях»,</w:t>
      </w:r>
      <w:r w:rsidR="005F11BA">
        <w:rPr>
          <w:rFonts w:ascii="Times New Roman" w:hAnsi="Times New Roman" w:cs="Times New Roman"/>
          <w:color w:val="000000" w:themeColor="text1"/>
          <w:sz w:val="28"/>
          <w:szCs w:val="28"/>
        </w:rPr>
        <w:t xml:space="preserve"> постановлением Правительства Свердловской области от 08.02.2011 №76 – ПП «</w:t>
      </w:r>
      <w:r w:rsidR="005F11BA" w:rsidRPr="005F11BA">
        <w:rPr>
          <w:rFonts w:ascii="Times New Roman" w:hAnsi="Times New Roman" w:cs="Times New Roman"/>
          <w:color w:val="000000" w:themeColor="text1"/>
          <w:sz w:val="28"/>
          <w:szCs w:val="28"/>
        </w:rPr>
        <w:t>О порядк</w:t>
      </w:r>
      <w:r w:rsidR="005F11BA">
        <w:rPr>
          <w:rFonts w:ascii="Times New Roman" w:hAnsi="Times New Roman" w:cs="Times New Roman"/>
          <w:color w:val="000000" w:themeColor="text1"/>
          <w:sz w:val="28"/>
          <w:szCs w:val="28"/>
        </w:rPr>
        <w:t>е</w:t>
      </w:r>
      <w:r w:rsidR="005F11BA" w:rsidRPr="005F11BA">
        <w:rPr>
          <w:rFonts w:ascii="Times New Roman" w:hAnsi="Times New Roman" w:cs="Times New Roman"/>
          <w:color w:val="000000" w:themeColor="text1"/>
          <w:sz w:val="28"/>
          <w:szCs w:val="28"/>
        </w:rPr>
        <w:t xml:space="preserve"> формирования </w:t>
      </w:r>
      <w:r w:rsidR="005F11BA">
        <w:rPr>
          <w:rFonts w:ascii="Times New Roman" w:hAnsi="Times New Roman" w:cs="Times New Roman"/>
          <w:color w:val="000000" w:themeColor="text1"/>
          <w:sz w:val="28"/>
          <w:szCs w:val="28"/>
        </w:rPr>
        <w:t xml:space="preserve">государственного </w:t>
      </w:r>
      <w:r w:rsidR="005F11BA" w:rsidRPr="005F11BA">
        <w:rPr>
          <w:rFonts w:ascii="Times New Roman" w:hAnsi="Times New Roman" w:cs="Times New Roman"/>
          <w:color w:val="000000" w:themeColor="text1"/>
          <w:sz w:val="28"/>
          <w:szCs w:val="28"/>
        </w:rPr>
        <w:t xml:space="preserve"> задания в отношении </w:t>
      </w:r>
      <w:r w:rsidR="005F11BA">
        <w:rPr>
          <w:rFonts w:ascii="Times New Roman" w:hAnsi="Times New Roman" w:cs="Times New Roman"/>
          <w:color w:val="000000" w:themeColor="text1"/>
          <w:sz w:val="28"/>
          <w:szCs w:val="28"/>
        </w:rPr>
        <w:t xml:space="preserve">государственных учреждений Свердловской области </w:t>
      </w:r>
      <w:r w:rsidR="005F11BA" w:rsidRPr="005F11BA">
        <w:rPr>
          <w:rFonts w:ascii="Times New Roman" w:hAnsi="Times New Roman" w:cs="Times New Roman"/>
          <w:color w:val="000000" w:themeColor="text1"/>
          <w:sz w:val="28"/>
          <w:szCs w:val="28"/>
        </w:rPr>
        <w:t xml:space="preserve"> и финансового обеспечения выполнения </w:t>
      </w:r>
      <w:r w:rsidR="005F11BA">
        <w:rPr>
          <w:rFonts w:ascii="Times New Roman" w:hAnsi="Times New Roman" w:cs="Times New Roman"/>
          <w:color w:val="000000" w:themeColor="text1"/>
          <w:sz w:val="28"/>
          <w:szCs w:val="28"/>
        </w:rPr>
        <w:t>государствен</w:t>
      </w:r>
      <w:r w:rsidR="005F11BA" w:rsidRPr="005F11BA">
        <w:rPr>
          <w:rFonts w:ascii="Times New Roman" w:hAnsi="Times New Roman" w:cs="Times New Roman"/>
          <w:color w:val="000000" w:themeColor="text1"/>
          <w:sz w:val="28"/>
          <w:szCs w:val="28"/>
        </w:rPr>
        <w:t>ного задания</w:t>
      </w:r>
      <w:r w:rsidR="005F11BA">
        <w:rPr>
          <w:rFonts w:ascii="Times New Roman" w:hAnsi="Times New Roman" w:cs="Times New Roman"/>
          <w:color w:val="000000" w:themeColor="text1"/>
          <w:sz w:val="28"/>
          <w:szCs w:val="28"/>
        </w:rPr>
        <w:t>»</w:t>
      </w:r>
      <w:r w:rsidR="00EA011D">
        <w:rPr>
          <w:rFonts w:ascii="Times New Roman" w:hAnsi="Times New Roman" w:cs="Times New Roman"/>
          <w:color w:val="000000" w:themeColor="text1"/>
          <w:sz w:val="28"/>
          <w:szCs w:val="28"/>
        </w:rPr>
        <w:t xml:space="preserve">, </w:t>
      </w:r>
      <w:r w:rsidRPr="00114792">
        <w:rPr>
          <w:rFonts w:ascii="Times New Roman" w:hAnsi="Times New Roman" w:cs="Times New Roman"/>
          <w:b/>
          <w:color w:val="000000" w:themeColor="text1"/>
          <w:sz w:val="28"/>
          <w:szCs w:val="28"/>
        </w:rPr>
        <w:t xml:space="preserve">Администрация муниципального образования </w:t>
      </w:r>
      <w:proofErr w:type="spellStart"/>
      <w:r w:rsidRPr="00114792">
        <w:rPr>
          <w:rFonts w:ascii="Times New Roman" w:hAnsi="Times New Roman" w:cs="Times New Roman"/>
          <w:b/>
          <w:color w:val="000000" w:themeColor="text1"/>
          <w:sz w:val="28"/>
          <w:szCs w:val="28"/>
        </w:rPr>
        <w:t>Байкаловский</w:t>
      </w:r>
      <w:proofErr w:type="spellEnd"/>
      <w:r w:rsidRPr="00114792">
        <w:rPr>
          <w:rFonts w:ascii="Times New Roman" w:hAnsi="Times New Roman" w:cs="Times New Roman"/>
          <w:b/>
          <w:color w:val="000000" w:themeColor="text1"/>
          <w:sz w:val="28"/>
          <w:szCs w:val="28"/>
        </w:rPr>
        <w:t xml:space="preserve"> муниципальный район</w:t>
      </w:r>
    </w:p>
    <w:p w:rsidR="00EA011D" w:rsidRPr="00EA011D" w:rsidRDefault="00EA011D" w:rsidP="00EA011D">
      <w:pPr>
        <w:pStyle w:val="ConsPlusNormal"/>
        <w:ind w:firstLine="540"/>
        <w:jc w:val="both"/>
        <w:rPr>
          <w:rFonts w:ascii="Times New Roman" w:hAnsi="Times New Roman" w:cs="Times New Roman"/>
          <w:color w:val="000000" w:themeColor="text1"/>
          <w:sz w:val="28"/>
          <w:szCs w:val="28"/>
        </w:rPr>
      </w:pPr>
    </w:p>
    <w:p w:rsidR="000F3DB0" w:rsidRPr="00114792" w:rsidRDefault="000F3DB0" w:rsidP="005C08B3">
      <w:pPr>
        <w:pStyle w:val="ConsPlusNormal"/>
        <w:ind w:firstLine="540"/>
        <w:jc w:val="both"/>
        <w:rPr>
          <w:rFonts w:ascii="Times New Roman" w:hAnsi="Times New Roman" w:cs="Times New Roman"/>
          <w:b/>
          <w:color w:val="000000" w:themeColor="text1"/>
          <w:sz w:val="28"/>
          <w:szCs w:val="28"/>
        </w:rPr>
      </w:pPr>
      <w:r w:rsidRPr="00114792">
        <w:rPr>
          <w:rFonts w:ascii="Times New Roman" w:hAnsi="Times New Roman" w:cs="Times New Roman"/>
          <w:b/>
          <w:color w:val="000000" w:themeColor="text1"/>
          <w:sz w:val="28"/>
          <w:szCs w:val="28"/>
        </w:rPr>
        <w:t>ПОСТАНОВЛЯЕТ:</w:t>
      </w:r>
    </w:p>
    <w:p w:rsidR="000F3DB0" w:rsidRPr="00114792" w:rsidRDefault="000F3DB0" w:rsidP="00EA011D">
      <w:pPr>
        <w:pStyle w:val="ConsPlusNormal"/>
        <w:spacing w:after="120"/>
        <w:ind w:firstLine="540"/>
        <w:jc w:val="both"/>
        <w:rPr>
          <w:rFonts w:ascii="Times New Roman" w:hAnsi="Times New Roman" w:cs="Times New Roman"/>
          <w:color w:val="000000" w:themeColor="text1"/>
          <w:sz w:val="28"/>
          <w:szCs w:val="28"/>
        </w:rPr>
      </w:pPr>
      <w:r w:rsidRPr="00114792">
        <w:rPr>
          <w:rFonts w:ascii="Times New Roman" w:hAnsi="Times New Roman" w:cs="Times New Roman"/>
          <w:color w:val="000000" w:themeColor="text1"/>
          <w:sz w:val="28"/>
          <w:szCs w:val="28"/>
        </w:rPr>
        <w:t xml:space="preserve">1. </w:t>
      </w:r>
      <w:r w:rsidR="005F11BA">
        <w:rPr>
          <w:rFonts w:ascii="Times New Roman" w:hAnsi="Times New Roman" w:cs="Times New Roman"/>
          <w:color w:val="000000" w:themeColor="text1"/>
          <w:sz w:val="28"/>
          <w:szCs w:val="28"/>
        </w:rPr>
        <w:t xml:space="preserve">Внести в Порядок </w:t>
      </w:r>
      <w:r w:rsidR="005F11BA" w:rsidRPr="005F11BA">
        <w:rPr>
          <w:rFonts w:ascii="Times New Roman" w:hAnsi="Times New Roman" w:cs="Times New Roman"/>
          <w:color w:val="000000" w:themeColor="text1"/>
          <w:sz w:val="28"/>
          <w:szCs w:val="28"/>
        </w:rPr>
        <w:t xml:space="preserve">формирования муниципального задания в отношении муниципальных учреждений муниципального образования </w:t>
      </w:r>
      <w:proofErr w:type="spellStart"/>
      <w:r w:rsidR="005F11BA" w:rsidRPr="005F11BA">
        <w:rPr>
          <w:rFonts w:ascii="Times New Roman" w:hAnsi="Times New Roman" w:cs="Times New Roman"/>
          <w:color w:val="000000" w:themeColor="text1"/>
          <w:sz w:val="28"/>
          <w:szCs w:val="28"/>
        </w:rPr>
        <w:t>Байкаловский</w:t>
      </w:r>
      <w:proofErr w:type="spellEnd"/>
      <w:r w:rsidR="005F11BA" w:rsidRPr="005F11BA">
        <w:rPr>
          <w:rFonts w:ascii="Times New Roman" w:hAnsi="Times New Roman" w:cs="Times New Roman"/>
          <w:color w:val="000000" w:themeColor="text1"/>
          <w:sz w:val="28"/>
          <w:szCs w:val="28"/>
        </w:rPr>
        <w:t xml:space="preserve"> муниципальный район и финансового обеспечения выполнения муниципального задания</w:t>
      </w:r>
      <w:r w:rsidR="005F11BA">
        <w:rPr>
          <w:rFonts w:ascii="Times New Roman" w:hAnsi="Times New Roman" w:cs="Times New Roman"/>
          <w:color w:val="000000" w:themeColor="text1"/>
          <w:sz w:val="28"/>
          <w:szCs w:val="28"/>
        </w:rPr>
        <w:t xml:space="preserve">, утвержденный постановлением Администрации МО  </w:t>
      </w:r>
      <w:proofErr w:type="spellStart"/>
      <w:r w:rsidR="005F11BA">
        <w:rPr>
          <w:rFonts w:ascii="Times New Roman" w:hAnsi="Times New Roman" w:cs="Times New Roman"/>
          <w:color w:val="000000" w:themeColor="text1"/>
          <w:sz w:val="28"/>
          <w:szCs w:val="28"/>
        </w:rPr>
        <w:t>Байкаловский</w:t>
      </w:r>
      <w:proofErr w:type="spellEnd"/>
      <w:r w:rsidR="005F11BA">
        <w:rPr>
          <w:rFonts w:ascii="Times New Roman" w:hAnsi="Times New Roman" w:cs="Times New Roman"/>
          <w:color w:val="000000" w:themeColor="text1"/>
          <w:sz w:val="28"/>
          <w:szCs w:val="28"/>
        </w:rPr>
        <w:t xml:space="preserve"> муниципальный район</w:t>
      </w:r>
      <w:r w:rsidR="0070547E">
        <w:rPr>
          <w:rFonts w:ascii="Times New Roman" w:hAnsi="Times New Roman" w:cs="Times New Roman"/>
          <w:color w:val="000000" w:themeColor="text1"/>
          <w:sz w:val="28"/>
          <w:szCs w:val="28"/>
        </w:rPr>
        <w:t xml:space="preserve"> от 09.01.2019 г. №3 «</w:t>
      </w:r>
      <w:r w:rsidR="003D3264">
        <w:rPr>
          <w:rFonts w:ascii="Times New Roman" w:hAnsi="Times New Roman" w:cs="Times New Roman"/>
          <w:color w:val="000000" w:themeColor="text1"/>
          <w:sz w:val="28"/>
          <w:szCs w:val="28"/>
        </w:rPr>
        <w:t xml:space="preserve">О порядке </w:t>
      </w:r>
      <w:r w:rsidR="003D3264" w:rsidRPr="003D3264">
        <w:rPr>
          <w:rFonts w:ascii="Times New Roman" w:hAnsi="Times New Roman" w:cs="Times New Roman"/>
          <w:color w:val="000000" w:themeColor="text1"/>
          <w:sz w:val="28"/>
          <w:szCs w:val="28"/>
        </w:rPr>
        <w:t xml:space="preserve">формирования муниципального задания в отношении муниципальных учреждений муниципального образования </w:t>
      </w:r>
      <w:proofErr w:type="spellStart"/>
      <w:r w:rsidR="003D3264" w:rsidRPr="003D3264">
        <w:rPr>
          <w:rFonts w:ascii="Times New Roman" w:hAnsi="Times New Roman" w:cs="Times New Roman"/>
          <w:color w:val="000000" w:themeColor="text1"/>
          <w:sz w:val="28"/>
          <w:szCs w:val="28"/>
        </w:rPr>
        <w:t>Байкаловский</w:t>
      </w:r>
      <w:proofErr w:type="spellEnd"/>
      <w:r w:rsidR="003D3264" w:rsidRPr="003D3264">
        <w:rPr>
          <w:rFonts w:ascii="Times New Roman" w:hAnsi="Times New Roman" w:cs="Times New Roman"/>
          <w:color w:val="000000" w:themeColor="text1"/>
          <w:sz w:val="28"/>
          <w:szCs w:val="28"/>
        </w:rPr>
        <w:t xml:space="preserve"> муниципальный район и финансового обеспечения выполнения муниципального задания</w:t>
      </w:r>
      <w:r w:rsidR="003D3264">
        <w:rPr>
          <w:rFonts w:ascii="Times New Roman" w:hAnsi="Times New Roman" w:cs="Times New Roman"/>
          <w:color w:val="000000" w:themeColor="text1"/>
          <w:sz w:val="28"/>
          <w:szCs w:val="28"/>
        </w:rPr>
        <w:t>», следующие изменения:</w:t>
      </w:r>
    </w:p>
    <w:p w:rsidR="003D3264" w:rsidRDefault="000F3DB0" w:rsidP="00EA011D">
      <w:pPr>
        <w:pStyle w:val="ConsPlusNormal"/>
        <w:spacing w:after="120"/>
        <w:ind w:firstLine="540"/>
        <w:jc w:val="both"/>
        <w:rPr>
          <w:rFonts w:ascii="Times New Roman" w:hAnsi="Times New Roman" w:cs="Times New Roman"/>
          <w:color w:val="000000" w:themeColor="text1"/>
          <w:sz w:val="28"/>
          <w:szCs w:val="28"/>
        </w:rPr>
      </w:pPr>
      <w:r w:rsidRPr="00114792">
        <w:rPr>
          <w:rFonts w:ascii="Times New Roman" w:hAnsi="Times New Roman" w:cs="Times New Roman"/>
          <w:color w:val="000000" w:themeColor="text1"/>
          <w:sz w:val="28"/>
          <w:szCs w:val="28"/>
        </w:rPr>
        <w:t xml:space="preserve">1) </w:t>
      </w:r>
      <w:r w:rsidR="003D3264" w:rsidRPr="003D3264">
        <w:rPr>
          <w:rFonts w:ascii="Times New Roman" w:hAnsi="Times New Roman" w:cs="Times New Roman"/>
          <w:color w:val="000000" w:themeColor="text1"/>
          <w:sz w:val="28"/>
          <w:szCs w:val="28"/>
        </w:rPr>
        <w:t xml:space="preserve">в абзаце первом части первой пункта 5 слова "доведения главным распорядителям средств </w:t>
      </w:r>
      <w:r w:rsidR="003D3264">
        <w:rPr>
          <w:rFonts w:ascii="Times New Roman" w:hAnsi="Times New Roman" w:cs="Times New Roman"/>
          <w:color w:val="000000" w:themeColor="text1"/>
          <w:sz w:val="28"/>
          <w:szCs w:val="28"/>
        </w:rPr>
        <w:t>ме</w:t>
      </w:r>
      <w:r w:rsidR="003D3264" w:rsidRPr="003D3264">
        <w:rPr>
          <w:rFonts w:ascii="Times New Roman" w:hAnsi="Times New Roman" w:cs="Times New Roman"/>
          <w:color w:val="000000" w:themeColor="text1"/>
          <w:sz w:val="28"/>
          <w:szCs w:val="28"/>
        </w:rPr>
        <w:t>стного бюджета утвержденных"</w:t>
      </w:r>
      <w:r w:rsidR="003D3264">
        <w:rPr>
          <w:rFonts w:ascii="Times New Roman" w:hAnsi="Times New Roman" w:cs="Times New Roman"/>
          <w:color w:val="000000" w:themeColor="text1"/>
          <w:sz w:val="28"/>
          <w:szCs w:val="28"/>
        </w:rPr>
        <w:t xml:space="preserve"> </w:t>
      </w:r>
      <w:r w:rsidR="003D3264" w:rsidRPr="003D3264">
        <w:rPr>
          <w:rFonts w:ascii="Times New Roman" w:hAnsi="Times New Roman" w:cs="Times New Roman"/>
          <w:color w:val="000000" w:themeColor="text1"/>
          <w:sz w:val="28"/>
          <w:szCs w:val="28"/>
        </w:rPr>
        <w:t xml:space="preserve">заменить словами "утверждения главным распорядителям средств </w:t>
      </w:r>
      <w:r w:rsidR="003D3264">
        <w:rPr>
          <w:rFonts w:ascii="Times New Roman" w:hAnsi="Times New Roman" w:cs="Times New Roman"/>
          <w:color w:val="000000" w:themeColor="text1"/>
          <w:sz w:val="28"/>
          <w:szCs w:val="28"/>
        </w:rPr>
        <w:t>ме</w:t>
      </w:r>
      <w:r w:rsidR="003D3264" w:rsidRPr="003D3264">
        <w:rPr>
          <w:rFonts w:ascii="Times New Roman" w:hAnsi="Times New Roman" w:cs="Times New Roman"/>
          <w:color w:val="000000" w:themeColor="text1"/>
          <w:sz w:val="28"/>
          <w:szCs w:val="28"/>
        </w:rPr>
        <w:t>стного бюджета";</w:t>
      </w:r>
    </w:p>
    <w:p w:rsidR="001858B0" w:rsidRPr="001858B0" w:rsidRDefault="001858B0" w:rsidP="001858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858B0">
        <w:rPr>
          <w:rFonts w:ascii="Times New Roman" w:hAnsi="Times New Roman" w:cs="Times New Roman"/>
          <w:color w:val="000000" w:themeColor="text1"/>
          <w:sz w:val="28"/>
          <w:szCs w:val="28"/>
        </w:rPr>
        <w:t>) часть вторую пункта 6 изложить в следующей редакции:</w:t>
      </w:r>
    </w:p>
    <w:p w:rsidR="00752584" w:rsidRDefault="001858B0" w:rsidP="00EA011D">
      <w:pPr>
        <w:pStyle w:val="ConsPlusNormal"/>
        <w:spacing w:after="120"/>
        <w:ind w:firstLine="540"/>
        <w:jc w:val="both"/>
        <w:rPr>
          <w:rFonts w:ascii="Times New Roman" w:hAnsi="Times New Roman" w:cs="Times New Roman"/>
          <w:color w:val="000000" w:themeColor="text1"/>
          <w:sz w:val="28"/>
          <w:szCs w:val="28"/>
        </w:rPr>
      </w:pPr>
      <w:r w:rsidRPr="001858B0">
        <w:rPr>
          <w:rFonts w:ascii="Times New Roman" w:hAnsi="Times New Roman" w:cs="Times New Roman"/>
          <w:color w:val="000000" w:themeColor="text1"/>
          <w:sz w:val="28"/>
          <w:szCs w:val="28"/>
        </w:rPr>
        <w:t>"</w:t>
      </w:r>
      <w:r w:rsidR="00752584">
        <w:rPr>
          <w:rFonts w:ascii="Times New Roman" w:hAnsi="Times New Roman" w:cs="Times New Roman"/>
          <w:color w:val="000000" w:themeColor="text1"/>
          <w:sz w:val="28"/>
          <w:szCs w:val="28"/>
        </w:rPr>
        <w:t>Муниципаль</w:t>
      </w:r>
      <w:r w:rsidRPr="001858B0">
        <w:rPr>
          <w:rFonts w:ascii="Times New Roman" w:hAnsi="Times New Roman" w:cs="Times New Roman"/>
          <w:color w:val="000000" w:themeColor="text1"/>
          <w:sz w:val="28"/>
          <w:szCs w:val="28"/>
        </w:rPr>
        <w:t xml:space="preserve">ное задание формируется на оказание </w:t>
      </w:r>
      <w:r w:rsidR="00752584">
        <w:rPr>
          <w:rFonts w:ascii="Times New Roman" w:hAnsi="Times New Roman" w:cs="Times New Roman"/>
          <w:color w:val="000000" w:themeColor="text1"/>
          <w:sz w:val="28"/>
          <w:szCs w:val="28"/>
        </w:rPr>
        <w:t>муниципаль</w:t>
      </w:r>
      <w:r w:rsidRPr="001858B0">
        <w:rPr>
          <w:rFonts w:ascii="Times New Roman" w:hAnsi="Times New Roman" w:cs="Times New Roman"/>
          <w:color w:val="000000" w:themeColor="text1"/>
          <w:sz w:val="28"/>
          <w:szCs w:val="28"/>
        </w:rPr>
        <w:t xml:space="preserve">ных услуг (выполнение работ), определенных в качестве основных видов деятельности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(или) в региональном </w:t>
      </w:r>
      <w:r w:rsidRPr="001858B0">
        <w:rPr>
          <w:rFonts w:ascii="Times New Roman" w:hAnsi="Times New Roman" w:cs="Times New Roman"/>
          <w:color w:val="000000" w:themeColor="text1"/>
          <w:sz w:val="28"/>
          <w:szCs w:val="28"/>
        </w:rPr>
        <w:lastRenderedPageBreak/>
        <w:t xml:space="preserve">перечне (классификаторе) государственных (муниципальных) услуг и работ (далее - региональный перечень), действующих на дату, предшествующую 15 рабочим дням до даты утверждения </w:t>
      </w:r>
      <w:r w:rsidR="00752584">
        <w:rPr>
          <w:rFonts w:ascii="Times New Roman" w:hAnsi="Times New Roman" w:cs="Times New Roman"/>
          <w:color w:val="000000" w:themeColor="text1"/>
          <w:sz w:val="28"/>
          <w:szCs w:val="28"/>
        </w:rPr>
        <w:t>муниципаль</w:t>
      </w:r>
      <w:r w:rsidRPr="001858B0">
        <w:rPr>
          <w:rFonts w:ascii="Times New Roman" w:hAnsi="Times New Roman" w:cs="Times New Roman"/>
          <w:color w:val="000000" w:themeColor="text1"/>
          <w:sz w:val="28"/>
          <w:szCs w:val="28"/>
        </w:rPr>
        <w:t>ного задания. По решению ГРБС, органа</w:t>
      </w:r>
      <w:r w:rsidR="00752584">
        <w:rPr>
          <w:rFonts w:ascii="Times New Roman" w:hAnsi="Times New Roman" w:cs="Times New Roman"/>
          <w:color w:val="000000" w:themeColor="text1"/>
          <w:sz w:val="28"/>
          <w:szCs w:val="28"/>
        </w:rPr>
        <w:t xml:space="preserve"> местного самоуправления</w:t>
      </w:r>
      <w:r w:rsidRPr="001858B0">
        <w:rPr>
          <w:rFonts w:ascii="Times New Roman" w:hAnsi="Times New Roman" w:cs="Times New Roman"/>
          <w:color w:val="000000" w:themeColor="text1"/>
          <w:sz w:val="28"/>
          <w:szCs w:val="28"/>
        </w:rPr>
        <w:t xml:space="preserve">, осуществляющего функции и полномочия учредителя, при формировании </w:t>
      </w:r>
      <w:r w:rsidR="00752584">
        <w:rPr>
          <w:rFonts w:ascii="Times New Roman" w:hAnsi="Times New Roman" w:cs="Times New Roman"/>
          <w:color w:val="000000" w:themeColor="text1"/>
          <w:sz w:val="28"/>
          <w:szCs w:val="28"/>
        </w:rPr>
        <w:t>муниципаль</w:t>
      </w:r>
      <w:r w:rsidRPr="001858B0">
        <w:rPr>
          <w:rFonts w:ascii="Times New Roman" w:hAnsi="Times New Roman" w:cs="Times New Roman"/>
          <w:color w:val="000000" w:themeColor="text1"/>
          <w:sz w:val="28"/>
          <w:szCs w:val="28"/>
        </w:rPr>
        <w:t>ного задания могут использоваться общероссийские перечни и региональный перечень, де</w:t>
      </w:r>
      <w:r w:rsidR="00017494">
        <w:rPr>
          <w:rFonts w:ascii="Times New Roman" w:hAnsi="Times New Roman" w:cs="Times New Roman"/>
          <w:color w:val="000000" w:themeColor="text1"/>
          <w:sz w:val="28"/>
          <w:szCs w:val="28"/>
        </w:rPr>
        <w:t>йствующие на более позднюю дату</w:t>
      </w:r>
      <w:r w:rsidRPr="001858B0">
        <w:rPr>
          <w:rFonts w:ascii="Times New Roman" w:hAnsi="Times New Roman" w:cs="Times New Roman"/>
          <w:color w:val="000000" w:themeColor="text1"/>
          <w:sz w:val="28"/>
          <w:szCs w:val="28"/>
        </w:rPr>
        <w:t>";</w:t>
      </w:r>
    </w:p>
    <w:p w:rsidR="00017494" w:rsidRPr="00017494" w:rsidRDefault="00017494" w:rsidP="000174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17494">
        <w:rPr>
          <w:rFonts w:ascii="Times New Roman" w:hAnsi="Times New Roman" w:cs="Times New Roman"/>
          <w:color w:val="000000" w:themeColor="text1"/>
          <w:sz w:val="28"/>
          <w:szCs w:val="28"/>
        </w:rPr>
        <w:t>) пункт 7 дополнить частями четвертой и пятой следующего содержания:</w:t>
      </w:r>
    </w:p>
    <w:p w:rsidR="00017494" w:rsidRPr="00017494" w:rsidRDefault="00017494" w:rsidP="00017494">
      <w:pPr>
        <w:pStyle w:val="ConsPlusNormal"/>
        <w:ind w:firstLine="540"/>
        <w:jc w:val="both"/>
        <w:rPr>
          <w:rFonts w:ascii="Times New Roman" w:hAnsi="Times New Roman" w:cs="Times New Roman"/>
          <w:color w:val="000000" w:themeColor="text1"/>
          <w:sz w:val="28"/>
          <w:szCs w:val="28"/>
        </w:rPr>
      </w:pPr>
      <w:r w:rsidRPr="00017494">
        <w:rPr>
          <w:rFonts w:ascii="Times New Roman" w:hAnsi="Times New Roman" w:cs="Times New Roman"/>
          <w:color w:val="000000" w:themeColor="text1"/>
          <w:sz w:val="28"/>
          <w:szCs w:val="28"/>
        </w:rPr>
        <w:t xml:space="preserve">"При изменении подведомственности учреждения </w:t>
      </w:r>
      <w:r>
        <w:rPr>
          <w:rFonts w:ascii="Times New Roman" w:hAnsi="Times New Roman" w:cs="Times New Roman"/>
          <w:color w:val="000000" w:themeColor="text1"/>
          <w:sz w:val="28"/>
          <w:szCs w:val="28"/>
        </w:rPr>
        <w:t>муниципаль</w:t>
      </w:r>
      <w:r w:rsidRPr="00017494">
        <w:rPr>
          <w:rFonts w:ascii="Times New Roman" w:hAnsi="Times New Roman" w:cs="Times New Roman"/>
          <w:color w:val="000000" w:themeColor="text1"/>
          <w:sz w:val="28"/>
          <w:szCs w:val="28"/>
        </w:rPr>
        <w:t xml:space="preserve">ное задание подлежит изменению, в том числе в части информации, содержащейся в части 3 </w:t>
      </w:r>
      <w:r>
        <w:rPr>
          <w:rFonts w:ascii="Times New Roman" w:hAnsi="Times New Roman" w:cs="Times New Roman"/>
          <w:color w:val="000000" w:themeColor="text1"/>
          <w:sz w:val="28"/>
          <w:szCs w:val="28"/>
        </w:rPr>
        <w:t>муниципаль</w:t>
      </w:r>
      <w:r w:rsidRPr="00017494">
        <w:rPr>
          <w:rFonts w:ascii="Times New Roman" w:hAnsi="Times New Roman" w:cs="Times New Roman"/>
          <w:color w:val="000000" w:themeColor="text1"/>
          <w:sz w:val="28"/>
          <w:szCs w:val="28"/>
        </w:rPr>
        <w:t xml:space="preserve">ного задания, включая уточнение положений о периодичности и сроках представления отчетов о выполнении </w:t>
      </w:r>
      <w:r>
        <w:rPr>
          <w:rFonts w:ascii="Times New Roman" w:hAnsi="Times New Roman" w:cs="Times New Roman"/>
          <w:color w:val="000000" w:themeColor="text1"/>
          <w:sz w:val="28"/>
          <w:szCs w:val="28"/>
        </w:rPr>
        <w:t>муниципаль</w:t>
      </w:r>
      <w:r w:rsidRPr="00017494">
        <w:rPr>
          <w:rFonts w:ascii="Times New Roman" w:hAnsi="Times New Roman" w:cs="Times New Roman"/>
          <w:color w:val="000000" w:themeColor="text1"/>
          <w:sz w:val="28"/>
          <w:szCs w:val="28"/>
        </w:rPr>
        <w:t xml:space="preserve">ного задания, а также порядка осуществления контроля за выполнением </w:t>
      </w:r>
      <w:r>
        <w:rPr>
          <w:rFonts w:ascii="Times New Roman" w:hAnsi="Times New Roman" w:cs="Times New Roman"/>
          <w:color w:val="000000" w:themeColor="text1"/>
          <w:sz w:val="28"/>
          <w:szCs w:val="28"/>
        </w:rPr>
        <w:t>муниципаль</w:t>
      </w:r>
      <w:r w:rsidRPr="00017494">
        <w:rPr>
          <w:rFonts w:ascii="Times New Roman" w:hAnsi="Times New Roman" w:cs="Times New Roman"/>
          <w:color w:val="000000" w:themeColor="text1"/>
          <w:sz w:val="28"/>
          <w:szCs w:val="28"/>
        </w:rPr>
        <w:t>ного задания.</w:t>
      </w:r>
    </w:p>
    <w:p w:rsidR="00017494" w:rsidRDefault="00017494" w:rsidP="00EA011D">
      <w:pPr>
        <w:pStyle w:val="ConsPlusNormal"/>
        <w:spacing w:after="120"/>
        <w:ind w:firstLine="540"/>
        <w:jc w:val="both"/>
        <w:rPr>
          <w:rFonts w:ascii="Times New Roman" w:hAnsi="Times New Roman" w:cs="Times New Roman"/>
          <w:color w:val="000000" w:themeColor="text1"/>
          <w:sz w:val="28"/>
          <w:szCs w:val="28"/>
        </w:rPr>
      </w:pPr>
      <w:r w:rsidRPr="00017494">
        <w:rPr>
          <w:rFonts w:ascii="Times New Roman" w:hAnsi="Times New Roman" w:cs="Times New Roman"/>
          <w:color w:val="000000" w:themeColor="text1"/>
          <w:sz w:val="28"/>
          <w:szCs w:val="28"/>
        </w:rPr>
        <w:t xml:space="preserve">При реорганизации учреждения (слияние, присоединение, выделение, разделение) </w:t>
      </w:r>
      <w:r>
        <w:rPr>
          <w:rFonts w:ascii="Times New Roman" w:hAnsi="Times New Roman" w:cs="Times New Roman"/>
          <w:color w:val="000000" w:themeColor="text1"/>
          <w:sz w:val="28"/>
          <w:szCs w:val="28"/>
        </w:rPr>
        <w:t>муниципаль</w:t>
      </w:r>
      <w:r w:rsidRPr="00017494">
        <w:rPr>
          <w:rFonts w:ascii="Times New Roman" w:hAnsi="Times New Roman" w:cs="Times New Roman"/>
          <w:color w:val="000000" w:themeColor="text1"/>
          <w:sz w:val="28"/>
          <w:szCs w:val="28"/>
        </w:rPr>
        <w:t xml:space="preserve">ное задание подлежит изменению в части уточнения показателей </w:t>
      </w:r>
      <w:r>
        <w:rPr>
          <w:rFonts w:ascii="Times New Roman" w:hAnsi="Times New Roman" w:cs="Times New Roman"/>
          <w:color w:val="000000" w:themeColor="text1"/>
          <w:sz w:val="28"/>
          <w:szCs w:val="28"/>
        </w:rPr>
        <w:t>муниципаль</w:t>
      </w:r>
      <w:r w:rsidR="0099084A">
        <w:rPr>
          <w:rFonts w:ascii="Times New Roman" w:hAnsi="Times New Roman" w:cs="Times New Roman"/>
          <w:color w:val="000000" w:themeColor="text1"/>
          <w:sz w:val="28"/>
          <w:szCs w:val="28"/>
        </w:rPr>
        <w:t>ного задания</w:t>
      </w:r>
      <w:r w:rsidRPr="00017494">
        <w:rPr>
          <w:rFonts w:ascii="Times New Roman" w:hAnsi="Times New Roman" w:cs="Times New Roman"/>
          <w:color w:val="000000" w:themeColor="text1"/>
          <w:sz w:val="28"/>
          <w:szCs w:val="28"/>
        </w:rPr>
        <w:t>";</w:t>
      </w:r>
    </w:p>
    <w:p w:rsidR="0099084A" w:rsidRDefault="0099084A" w:rsidP="00EA011D">
      <w:pPr>
        <w:pStyle w:val="ConsPlusNormal"/>
        <w:spacing w:after="1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9084A">
        <w:rPr>
          <w:rFonts w:ascii="Times New Roman" w:hAnsi="Times New Roman" w:cs="Times New Roman"/>
          <w:color w:val="000000" w:themeColor="text1"/>
          <w:sz w:val="28"/>
          <w:szCs w:val="28"/>
        </w:rPr>
        <w:t>) часть вторую пункта 9 после слов "касающейся показателей объема" дополнить словами "или показателей объема и качества";</w:t>
      </w:r>
    </w:p>
    <w:p w:rsidR="0094780F" w:rsidRPr="0094780F" w:rsidRDefault="0094780F" w:rsidP="0094780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780F">
        <w:rPr>
          <w:rFonts w:ascii="Times New Roman" w:hAnsi="Times New Roman" w:cs="Times New Roman"/>
          <w:color w:val="000000" w:themeColor="text1"/>
          <w:sz w:val="28"/>
          <w:szCs w:val="28"/>
        </w:rPr>
        <w:t>) пункт 9 дополнить частями пятой и шестой следующего содержания:</w:t>
      </w:r>
    </w:p>
    <w:p w:rsidR="0094780F" w:rsidRPr="0094780F" w:rsidRDefault="0094780F" w:rsidP="0094780F">
      <w:pPr>
        <w:pStyle w:val="ConsPlusNormal"/>
        <w:ind w:firstLine="540"/>
        <w:jc w:val="both"/>
        <w:rPr>
          <w:rFonts w:ascii="Times New Roman" w:hAnsi="Times New Roman" w:cs="Times New Roman"/>
          <w:color w:val="000000" w:themeColor="text1"/>
          <w:sz w:val="28"/>
          <w:szCs w:val="28"/>
        </w:rPr>
      </w:pPr>
      <w:r w:rsidRPr="0094780F">
        <w:rPr>
          <w:rFonts w:ascii="Times New Roman" w:hAnsi="Times New Roman" w:cs="Times New Roman"/>
          <w:color w:val="000000" w:themeColor="text1"/>
          <w:sz w:val="28"/>
          <w:szCs w:val="28"/>
        </w:rPr>
        <w:t>"ГРБС, орган</w:t>
      </w:r>
      <w:r>
        <w:rPr>
          <w:rFonts w:ascii="Times New Roman" w:hAnsi="Times New Roman" w:cs="Times New Roman"/>
          <w:color w:val="000000" w:themeColor="text1"/>
          <w:sz w:val="28"/>
          <w:szCs w:val="28"/>
        </w:rPr>
        <w:t xml:space="preserve"> </w:t>
      </w:r>
      <w:r w:rsidRPr="0094780F">
        <w:rPr>
          <w:rFonts w:ascii="Times New Roman" w:hAnsi="Times New Roman" w:cs="Times New Roman"/>
          <w:color w:val="000000" w:themeColor="text1"/>
          <w:sz w:val="28"/>
          <w:szCs w:val="28"/>
        </w:rPr>
        <w:t xml:space="preserve">местного самоуправления, осуществляющий функции и полномочия учредителя, в течение 15 рабочих дней с даты представления отчета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ного задания в программном комплексе "Информационная система управления финансами" осуществляют его рассмотрение и выносят заключение о его принятии (отклонении), формируемое в программном комплексе "Информационная система управления финансами". По истечении этого срока ГРБС, орган</w:t>
      </w:r>
      <w:r>
        <w:rPr>
          <w:rFonts w:ascii="Times New Roman" w:hAnsi="Times New Roman" w:cs="Times New Roman"/>
          <w:color w:val="000000" w:themeColor="text1"/>
          <w:sz w:val="28"/>
          <w:szCs w:val="28"/>
        </w:rPr>
        <w:t xml:space="preserve"> </w:t>
      </w:r>
      <w:r w:rsidRPr="0094780F">
        <w:rPr>
          <w:rFonts w:ascii="Times New Roman" w:hAnsi="Times New Roman" w:cs="Times New Roman"/>
          <w:color w:val="000000" w:themeColor="text1"/>
          <w:sz w:val="28"/>
          <w:szCs w:val="28"/>
        </w:rPr>
        <w:t xml:space="preserve">местного самоуправления, осуществляющий функции и полномочия учредителя, в случае отклонения отчета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обязаны в течение 2 рабочих дней уведомить учреждение о факте отклонения отчета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с указанием причин его отклонения и вернуть отчет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на доработку. Учреждение обязано в течение 3 рабочих дней устранить замечания и повторно представить отчет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в программном комплексе "Информационная система управления финансами". Срок повторного рассмотрения отчета об исполнении </w:t>
      </w:r>
      <w:r>
        <w:rPr>
          <w:rFonts w:ascii="Times New Roman" w:hAnsi="Times New Roman" w:cs="Times New Roman"/>
          <w:color w:val="000000" w:themeColor="text1"/>
          <w:sz w:val="28"/>
          <w:szCs w:val="28"/>
        </w:rPr>
        <w:t xml:space="preserve">муниципального задания ГРБС, </w:t>
      </w:r>
      <w:r w:rsidRPr="0094780F">
        <w:rPr>
          <w:rFonts w:ascii="Times New Roman" w:hAnsi="Times New Roman" w:cs="Times New Roman"/>
          <w:color w:val="000000" w:themeColor="text1"/>
          <w:sz w:val="28"/>
          <w:szCs w:val="28"/>
        </w:rPr>
        <w:t>органом</w:t>
      </w:r>
      <w:r>
        <w:rPr>
          <w:rFonts w:ascii="Times New Roman" w:hAnsi="Times New Roman" w:cs="Times New Roman"/>
          <w:color w:val="000000" w:themeColor="text1"/>
          <w:sz w:val="28"/>
          <w:szCs w:val="28"/>
        </w:rPr>
        <w:t xml:space="preserve"> </w:t>
      </w:r>
      <w:r w:rsidRPr="0094780F">
        <w:rPr>
          <w:rFonts w:ascii="Times New Roman" w:hAnsi="Times New Roman" w:cs="Times New Roman"/>
          <w:color w:val="000000" w:themeColor="text1"/>
          <w:sz w:val="28"/>
          <w:szCs w:val="28"/>
        </w:rPr>
        <w:t>местного самоуправления, осуществляющим функции и полномочия учредителя, составляет 3 рабочих дня.</w:t>
      </w:r>
    </w:p>
    <w:p w:rsidR="0099084A" w:rsidRDefault="0094780F" w:rsidP="00EA011D">
      <w:pPr>
        <w:pStyle w:val="ConsPlusNormal"/>
        <w:spacing w:after="120"/>
        <w:ind w:firstLine="540"/>
        <w:jc w:val="both"/>
        <w:rPr>
          <w:rFonts w:ascii="Times New Roman" w:hAnsi="Times New Roman" w:cs="Times New Roman"/>
          <w:color w:val="000000" w:themeColor="text1"/>
          <w:sz w:val="28"/>
          <w:szCs w:val="28"/>
        </w:rPr>
      </w:pPr>
      <w:r w:rsidRPr="0094780F">
        <w:rPr>
          <w:rFonts w:ascii="Times New Roman" w:hAnsi="Times New Roman" w:cs="Times New Roman"/>
          <w:color w:val="000000" w:themeColor="text1"/>
          <w:sz w:val="28"/>
          <w:szCs w:val="28"/>
        </w:rPr>
        <w:t xml:space="preserve">При непредставлении учреждением доработанного отчета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либо представлении его без устранения замечаний </w:t>
      </w:r>
      <w:proofErr w:type="gramStart"/>
      <w:r w:rsidRPr="0094780F">
        <w:rPr>
          <w:rFonts w:ascii="Times New Roman" w:hAnsi="Times New Roman" w:cs="Times New Roman"/>
          <w:color w:val="000000" w:themeColor="text1"/>
          <w:sz w:val="28"/>
          <w:szCs w:val="28"/>
        </w:rPr>
        <w:t xml:space="preserve">ГРБС, </w:t>
      </w:r>
      <w:r>
        <w:rPr>
          <w:rFonts w:ascii="Times New Roman" w:hAnsi="Times New Roman" w:cs="Times New Roman"/>
          <w:color w:val="000000" w:themeColor="text1"/>
          <w:sz w:val="28"/>
          <w:szCs w:val="28"/>
        </w:rPr>
        <w:t xml:space="preserve"> </w:t>
      </w:r>
      <w:r w:rsidRPr="0094780F">
        <w:rPr>
          <w:rFonts w:ascii="Times New Roman" w:hAnsi="Times New Roman" w:cs="Times New Roman"/>
          <w:color w:val="000000" w:themeColor="text1"/>
          <w:sz w:val="28"/>
          <w:szCs w:val="28"/>
        </w:rPr>
        <w:t xml:space="preserve"> </w:t>
      </w:r>
      <w:proofErr w:type="gramEnd"/>
      <w:r w:rsidRPr="0094780F">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 </w:t>
      </w:r>
      <w:r w:rsidRPr="0094780F">
        <w:rPr>
          <w:rFonts w:ascii="Times New Roman" w:hAnsi="Times New Roman" w:cs="Times New Roman"/>
          <w:color w:val="000000" w:themeColor="text1"/>
          <w:sz w:val="28"/>
          <w:szCs w:val="28"/>
        </w:rPr>
        <w:t xml:space="preserve">местного самоуправления, осуществляющий функции и полномочия учредителя, вправе использовать для мониторинга и контроля за выполнением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 xml:space="preserve">ного задания сведения, имеющиеся в его распоряжении, и самостоятельно внести их в отчет об исполнении </w:t>
      </w:r>
      <w:r>
        <w:rPr>
          <w:rFonts w:ascii="Times New Roman" w:hAnsi="Times New Roman" w:cs="Times New Roman"/>
          <w:color w:val="000000" w:themeColor="text1"/>
          <w:sz w:val="28"/>
          <w:szCs w:val="28"/>
        </w:rPr>
        <w:t>муниципаль</w:t>
      </w:r>
      <w:r w:rsidRPr="0094780F">
        <w:rPr>
          <w:rFonts w:ascii="Times New Roman" w:hAnsi="Times New Roman" w:cs="Times New Roman"/>
          <w:color w:val="000000" w:themeColor="text1"/>
          <w:sz w:val="28"/>
          <w:szCs w:val="28"/>
        </w:rPr>
        <w:t>ного задания";</w:t>
      </w:r>
    </w:p>
    <w:p w:rsidR="00B46C9E" w:rsidRPr="00B46C9E" w:rsidRDefault="00B46C9E" w:rsidP="00B46C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46C9E">
        <w:rPr>
          <w:rFonts w:ascii="Times New Roman" w:hAnsi="Times New Roman" w:cs="Times New Roman"/>
          <w:color w:val="000000" w:themeColor="text1"/>
          <w:sz w:val="28"/>
          <w:szCs w:val="28"/>
        </w:rPr>
        <w:t>) пункт 18 изложить в следующей редакции:</w:t>
      </w:r>
    </w:p>
    <w:p w:rsidR="00B46C9E" w:rsidRPr="00B46C9E" w:rsidRDefault="00B46C9E" w:rsidP="00B46C9E">
      <w:pPr>
        <w:pStyle w:val="ConsPlusNormal"/>
        <w:ind w:firstLine="540"/>
        <w:jc w:val="both"/>
        <w:rPr>
          <w:rFonts w:ascii="Times New Roman" w:hAnsi="Times New Roman" w:cs="Times New Roman"/>
          <w:color w:val="000000" w:themeColor="text1"/>
          <w:sz w:val="28"/>
          <w:szCs w:val="28"/>
        </w:rPr>
      </w:pPr>
      <w:r w:rsidRPr="00B46C9E">
        <w:rPr>
          <w:rFonts w:ascii="Times New Roman" w:hAnsi="Times New Roman" w:cs="Times New Roman"/>
          <w:color w:val="000000" w:themeColor="text1"/>
          <w:sz w:val="28"/>
          <w:szCs w:val="28"/>
        </w:rPr>
        <w:t xml:space="preserve">"18. При определении базового норматива затрат в части затрат, указанных в пункте 19 настоящего порядка, применяются нормы материальных, технических и трудовых ресурсов, используемых для оказания </w:t>
      </w:r>
      <w:r>
        <w:rPr>
          <w:rFonts w:ascii="Times New Roman" w:hAnsi="Times New Roman" w:cs="Times New Roman"/>
          <w:color w:val="000000" w:themeColor="text1"/>
          <w:sz w:val="28"/>
          <w:szCs w:val="28"/>
        </w:rPr>
        <w:t>муниципаль</w:t>
      </w:r>
      <w:r w:rsidRPr="00B46C9E">
        <w:rPr>
          <w:rFonts w:ascii="Times New Roman" w:hAnsi="Times New Roman" w:cs="Times New Roman"/>
          <w:color w:val="000000" w:themeColor="text1"/>
          <w:sz w:val="28"/>
          <w:szCs w:val="28"/>
        </w:rPr>
        <w:t xml:space="preserve">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Pr>
          <w:rFonts w:ascii="Times New Roman" w:hAnsi="Times New Roman" w:cs="Times New Roman"/>
          <w:color w:val="000000" w:themeColor="text1"/>
          <w:sz w:val="28"/>
          <w:szCs w:val="28"/>
        </w:rPr>
        <w:t>муниципаль</w:t>
      </w:r>
      <w:r w:rsidRPr="00B46C9E">
        <w:rPr>
          <w:rFonts w:ascii="Times New Roman" w:hAnsi="Times New Roman" w:cs="Times New Roman"/>
          <w:color w:val="000000" w:themeColor="text1"/>
          <w:sz w:val="28"/>
          <w:szCs w:val="28"/>
        </w:rPr>
        <w:t>ных услуг в установленной сфере (далее - стандарты услуги).</w:t>
      </w:r>
    </w:p>
    <w:p w:rsidR="0094780F" w:rsidRDefault="00B46C9E" w:rsidP="00EA011D">
      <w:pPr>
        <w:pStyle w:val="ConsPlusNormal"/>
        <w:spacing w:after="120"/>
        <w:ind w:firstLine="540"/>
        <w:jc w:val="both"/>
        <w:rPr>
          <w:rFonts w:ascii="Times New Roman" w:hAnsi="Times New Roman" w:cs="Times New Roman"/>
          <w:color w:val="000000" w:themeColor="text1"/>
          <w:sz w:val="28"/>
          <w:szCs w:val="28"/>
        </w:rPr>
      </w:pPr>
      <w:r w:rsidRPr="00B46C9E">
        <w:rPr>
          <w:rFonts w:ascii="Times New Roman" w:hAnsi="Times New Roman" w:cs="Times New Roman"/>
          <w:color w:val="000000" w:themeColor="text1"/>
          <w:sz w:val="28"/>
          <w:szCs w:val="28"/>
        </w:rPr>
        <w:t xml:space="preserve">Затраты, указанные в пункте 20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w:t>
      </w:r>
      <w:r>
        <w:rPr>
          <w:rFonts w:ascii="Times New Roman" w:hAnsi="Times New Roman" w:cs="Times New Roman"/>
          <w:color w:val="000000" w:themeColor="text1"/>
          <w:sz w:val="28"/>
          <w:szCs w:val="28"/>
        </w:rPr>
        <w:t>муниципаль</w:t>
      </w:r>
      <w:r w:rsidRPr="00B46C9E">
        <w:rPr>
          <w:rFonts w:ascii="Times New Roman" w:hAnsi="Times New Roman" w:cs="Times New Roman"/>
          <w:color w:val="000000" w:themeColor="text1"/>
          <w:sz w:val="28"/>
          <w:szCs w:val="28"/>
        </w:rPr>
        <w:t xml:space="preserve">ной услуги в установленной сфере, или на основе медианного значения по учреждениям, оказывающим </w:t>
      </w:r>
      <w:r>
        <w:rPr>
          <w:rFonts w:ascii="Times New Roman" w:hAnsi="Times New Roman" w:cs="Times New Roman"/>
          <w:color w:val="000000" w:themeColor="text1"/>
          <w:sz w:val="28"/>
          <w:szCs w:val="28"/>
        </w:rPr>
        <w:t>муниципаль</w:t>
      </w:r>
      <w:r w:rsidRPr="00B46C9E">
        <w:rPr>
          <w:rFonts w:ascii="Times New Roman" w:hAnsi="Times New Roman" w:cs="Times New Roman"/>
          <w:color w:val="000000" w:themeColor="text1"/>
          <w:sz w:val="28"/>
          <w:szCs w:val="28"/>
        </w:rPr>
        <w:t>ную услугу в у</w:t>
      </w:r>
      <w:r w:rsidR="00EA011D">
        <w:rPr>
          <w:rFonts w:ascii="Times New Roman" w:hAnsi="Times New Roman" w:cs="Times New Roman"/>
          <w:color w:val="000000" w:themeColor="text1"/>
          <w:sz w:val="28"/>
          <w:szCs w:val="28"/>
        </w:rPr>
        <w:t>становленной сфере деятельности</w:t>
      </w:r>
      <w:r w:rsidRPr="00B46C9E">
        <w:rPr>
          <w:rFonts w:ascii="Times New Roman" w:hAnsi="Times New Roman" w:cs="Times New Roman"/>
          <w:color w:val="000000" w:themeColor="text1"/>
          <w:sz w:val="28"/>
          <w:szCs w:val="28"/>
        </w:rPr>
        <w:t>";</w:t>
      </w:r>
    </w:p>
    <w:p w:rsidR="007E23F6" w:rsidRPr="007E23F6" w:rsidRDefault="007E23F6" w:rsidP="007E23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7E23F6">
        <w:rPr>
          <w:rFonts w:ascii="Times New Roman" w:hAnsi="Times New Roman" w:cs="Times New Roman"/>
          <w:color w:val="000000" w:themeColor="text1"/>
          <w:sz w:val="28"/>
          <w:szCs w:val="28"/>
        </w:rPr>
        <w:t>) пункт 2</w:t>
      </w:r>
      <w:r>
        <w:rPr>
          <w:rFonts w:ascii="Times New Roman" w:hAnsi="Times New Roman" w:cs="Times New Roman"/>
          <w:color w:val="000000" w:themeColor="text1"/>
          <w:sz w:val="28"/>
          <w:szCs w:val="28"/>
        </w:rPr>
        <w:t>8</w:t>
      </w:r>
      <w:r w:rsidRPr="007E23F6">
        <w:rPr>
          <w:rFonts w:ascii="Times New Roman" w:hAnsi="Times New Roman" w:cs="Times New Roman"/>
          <w:color w:val="000000" w:themeColor="text1"/>
          <w:sz w:val="28"/>
          <w:szCs w:val="28"/>
        </w:rPr>
        <w:t xml:space="preserve"> изложить в следующей редакции:</w:t>
      </w:r>
    </w:p>
    <w:p w:rsidR="00B46C9E" w:rsidRDefault="007E23F6" w:rsidP="00EA011D">
      <w:pPr>
        <w:pStyle w:val="ConsPlusNormal"/>
        <w:spacing w:after="120"/>
        <w:ind w:firstLine="540"/>
        <w:jc w:val="both"/>
        <w:rPr>
          <w:rFonts w:ascii="Times New Roman" w:hAnsi="Times New Roman" w:cs="Times New Roman"/>
          <w:color w:val="000000" w:themeColor="text1"/>
          <w:sz w:val="28"/>
          <w:szCs w:val="28"/>
        </w:rPr>
      </w:pPr>
      <w:r w:rsidRPr="007E23F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8</w:t>
      </w:r>
      <w:r w:rsidRPr="007E23F6">
        <w:rPr>
          <w:rFonts w:ascii="Times New Roman" w:hAnsi="Times New Roman" w:cs="Times New Roman"/>
          <w:color w:val="000000" w:themeColor="text1"/>
          <w:sz w:val="28"/>
          <w:szCs w:val="28"/>
        </w:rPr>
        <w:t>.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частью перв</w:t>
      </w:r>
      <w:r>
        <w:rPr>
          <w:rFonts w:ascii="Times New Roman" w:hAnsi="Times New Roman" w:cs="Times New Roman"/>
          <w:color w:val="000000" w:themeColor="text1"/>
          <w:sz w:val="28"/>
          <w:szCs w:val="28"/>
        </w:rPr>
        <w:t>ой пункта 25 настоящего порядка</w:t>
      </w:r>
      <w:r w:rsidRPr="007E23F6">
        <w:rPr>
          <w:rFonts w:ascii="Times New Roman" w:hAnsi="Times New Roman" w:cs="Times New Roman"/>
          <w:color w:val="000000" w:themeColor="text1"/>
          <w:sz w:val="28"/>
          <w:szCs w:val="28"/>
        </w:rPr>
        <w:t>";</w:t>
      </w:r>
    </w:p>
    <w:p w:rsidR="007E23F6" w:rsidRPr="007E23F6" w:rsidRDefault="00EF791B" w:rsidP="007E23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7E23F6" w:rsidRPr="007E23F6">
        <w:rPr>
          <w:rFonts w:ascii="Times New Roman" w:hAnsi="Times New Roman" w:cs="Times New Roman"/>
          <w:color w:val="000000" w:themeColor="text1"/>
          <w:sz w:val="28"/>
          <w:szCs w:val="28"/>
        </w:rPr>
        <w:t>) часть вторую пункта 2</w:t>
      </w:r>
      <w:r>
        <w:rPr>
          <w:rFonts w:ascii="Times New Roman" w:hAnsi="Times New Roman" w:cs="Times New Roman"/>
          <w:color w:val="000000" w:themeColor="text1"/>
          <w:sz w:val="28"/>
          <w:szCs w:val="28"/>
        </w:rPr>
        <w:t>9</w:t>
      </w:r>
      <w:r w:rsidR="007E23F6" w:rsidRPr="007E23F6">
        <w:rPr>
          <w:rFonts w:ascii="Times New Roman" w:hAnsi="Times New Roman" w:cs="Times New Roman"/>
          <w:color w:val="000000" w:themeColor="text1"/>
          <w:sz w:val="28"/>
          <w:szCs w:val="28"/>
        </w:rPr>
        <w:t xml:space="preserve"> изложить в следующей редакции:</w:t>
      </w:r>
    </w:p>
    <w:p w:rsidR="007E23F6" w:rsidRDefault="007E23F6" w:rsidP="00EA011D">
      <w:pPr>
        <w:pStyle w:val="ConsPlusNormal"/>
        <w:spacing w:after="120"/>
        <w:ind w:firstLine="540"/>
        <w:jc w:val="both"/>
        <w:rPr>
          <w:rFonts w:ascii="Times New Roman" w:hAnsi="Times New Roman" w:cs="Times New Roman"/>
          <w:color w:val="000000" w:themeColor="text1"/>
          <w:sz w:val="28"/>
          <w:szCs w:val="28"/>
        </w:rPr>
      </w:pPr>
      <w:r w:rsidRPr="007E23F6">
        <w:rPr>
          <w:rFonts w:ascii="Times New Roman" w:hAnsi="Times New Roman" w:cs="Times New Roman"/>
          <w:color w:val="000000" w:themeColor="text1"/>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EF791B">
        <w:rPr>
          <w:rFonts w:ascii="Times New Roman" w:hAnsi="Times New Roman" w:cs="Times New Roman"/>
          <w:color w:val="000000" w:themeColor="text1"/>
          <w:sz w:val="28"/>
          <w:szCs w:val="28"/>
        </w:rPr>
        <w:t xml:space="preserve">местного, </w:t>
      </w:r>
      <w:r w:rsidRPr="007E23F6">
        <w:rPr>
          <w:rFonts w:ascii="Times New Roman" w:hAnsi="Times New Roman" w:cs="Times New Roman"/>
          <w:color w:val="000000" w:themeColor="text1"/>
          <w:sz w:val="28"/>
          <w:szCs w:val="28"/>
        </w:rPr>
        <w:t xml:space="preserve">областного бюджета, грантов, пожертвований, платы, взимаемой с родителей (законных представителей) за присмотр и уход за ребенком в </w:t>
      </w:r>
      <w:r w:rsidR="00EF791B">
        <w:rPr>
          <w:rFonts w:ascii="Times New Roman" w:hAnsi="Times New Roman" w:cs="Times New Roman"/>
          <w:color w:val="000000" w:themeColor="text1"/>
          <w:sz w:val="28"/>
          <w:szCs w:val="28"/>
        </w:rPr>
        <w:t>муниципаль</w:t>
      </w:r>
      <w:r w:rsidRPr="007E23F6">
        <w:rPr>
          <w:rFonts w:ascii="Times New Roman" w:hAnsi="Times New Roman" w:cs="Times New Roman"/>
          <w:color w:val="000000" w:themeColor="text1"/>
          <w:sz w:val="28"/>
          <w:szCs w:val="28"/>
        </w:rPr>
        <w:t>ных организациях, реализующих образовательную программу дошкольного образования, платы за пользование обучающимися жилыми помещениями в общежитиях государственных 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органом</w:t>
      </w:r>
      <w:r w:rsidR="00EF791B">
        <w:rPr>
          <w:rFonts w:ascii="Times New Roman" w:hAnsi="Times New Roman" w:cs="Times New Roman"/>
          <w:color w:val="000000" w:themeColor="text1"/>
          <w:sz w:val="28"/>
          <w:szCs w:val="28"/>
        </w:rPr>
        <w:t xml:space="preserve"> местного самоуправления</w:t>
      </w:r>
      <w:r w:rsidRPr="007E23F6">
        <w:rPr>
          <w:rFonts w:ascii="Times New Roman" w:hAnsi="Times New Roman" w:cs="Times New Roman"/>
          <w:color w:val="000000" w:themeColor="text1"/>
          <w:sz w:val="28"/>
          <w:szCs w:val="28"/>
        </w:rPr>
        <w:t>,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w:t>
      </w:r>
      <w:r w:rsidR="00EF791B">
        <w:rPr>
          <w:rFonts w:ascii="Times New Roman" w:hAnsi="Times New Roman" w:cs="Times New Roman"/>
          <w:color w:val="000000" w:themeColor="text1"/>
          <w:sz w:val="28"/>
          <w:szCs w:val="28"/>
        </w:rPr>
        <w:t>нду (безвозмездное пользование)</w:t>
      </w:r>
      <w:r w:rsidRPr="007E23F6">
        <w:rPr>
          <w:rFonts w:ascii="Times New Roman" w:hAnsi="Times New Roman" w:cs="Times New Roman"/>
          <w:color w:val="000000" w:themeColor="text1"/>
          <w:sz w:val="28"/>
          <w:szCs w:val="28"/>
        </w:rPr>
        <w:t>";</w:t>
      </w:r>
    </w:p>
    <w:p w:rsidR="00EF791B" w:rsidRDefault="00EF791B" w:rsidP="00EA011D">
      <w:pPr>
        <w:pStyle w:val="ConsPlusNormal"/>
        <w:spacing w:after="1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EF791B">
        <w:rPr>
          <w:rFonts w:ascii="Times New Roman" w:hAnsi="Times New Roman" w:cs="Times New Roman"/>
          <w:color w:val="000000" w:themeColor="text1"/>
          <w:sz w:val="28"/>
          <w:szCs w:val="28"/>
        </w:rPr>
        <w:t>) подпункт 3 части первой пункта 3</w:t>
      </w:r>
      <w:r>
        <w:rPr>
          <w:rFonts w:ascii="Times New Roman" w:hAnsi="Times New Roman" w:cs="Times New Roman"/>
          <w:color w:val="000000" w:themeColor="text1"/>
          <w:sz w:val="28"/>
          <w:szCs w:val="28"/>
        </w:rPr>
        <w:t>3</w:t>
      </w:r>
      <w:r w:rsidRPr="00EF791B">
        <w:rPr>
          <w:rFonts w:ascii="Times New Roman" w:hAnsi="Times New Roman" w:cs="Times New Roman"/>
          <w:color w:val="000000" w:themeColor="text1"/>
          <w:sz w:val="28"/>
          <w:szCs w:val="28"/>
        </w:rPr>
        <w:t xml:space="preserve"> после слов "налоговых льгот" дополнить словами ", введения налоговых льгот";</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EF791B">
        <w:rPr>
          <w:rFonts w:ascii="Times New Roman" w:hAnsi="Times New Roman" w:cs="Times New Roman"/>
          <w:color w:val="000000" w:themeColor="text1"/>
          <w:sz w:val="28"/>
          <w:szCs w:val="28"/>
        </w:rPr>
        <w:t>) часть первую пункта 3</w:t>
      </w:r>
      <w:r>
        <w:rPr>
          <w:rFonts w:ascii="Times New Roman" w:hAnsi="Times New Roman" w:cs="Times New Roman"/>
          <w:color w:val="000000" w:themeColor="text1"/>
          <w:sz w:val="28"/>
          <w:szCs w:val="28"/>
        </w:rPr>
        <w:t>3</w:t>
      </w:r>
      <w:r w:rsidRPr="00EF791B">
        <w:rPr>
          <w:rFonts w:ascii="Times New Roman" w:hAnsi="Times New Roman" w:cs="Times New Roman"/>
          <w:color w:val="000000" w:themeColor="text1"/>
          <w:sz w:val="28"/>
          <w:szCs w:val="28"/>
        </w:rPr>
        <w:t xml:space="preserve"> дополнить подпунктом 4 следующего содержания:</w:t>
      </w:r>
    </w:p>
    <w:p w:rsidR="00EF791B" w:rsidRDefault="00EF791B" w:rsidP="00EA011D">
      <w:pPr>
        <w:pStyle w:val="ConsPlusNormal"/>
        <w:spacing w:after="120"/>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w:t>
      </w:r>
      <w:r>
        <w:rPr>
          <w:rFonts w:ascii="Times New Roman" w:hAnsi="Times New Roman" w:cs="Times New Roman"/>
          <w:color w:val="000000" w:themeColor="text1"/>
          <w:sz w:val="28"/>
          <w:szCs w:val="28"/>
        </w:rPr>
        <w:t>мельного и транспортного налога</w:t>
      </w:r>
      <w:r w:rsidRPr="00EF791B">
        <w:rPr>
          <w:rFonts w:ascii="Times New Roman" w:hAnsi="Times New Roman" w:cs="Times New Roman"/>
          <w:color w:val="000000" w:themeColor="text1"/>
          <w:sz w:val="28"/>
          <w:szCs w:val="28"/>
        </w:rPr>
        <w:t>";</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EF791B">
        <w:rPr>
          <w:rFonts w:ascii="Times New Roman" w:hAnsi="Times New Roman" w:cs="Times New Roman"/>
          <w:color w:val="000000" w:themeColor="text1"/>
          <w:sz w:val="28"/>
          <w:szCs w:val="28"/>
        </w:rPr>
        <w:t>) часть вторую пункта 3</w:t>
      </w:r>
      <w:r>
        <w:rPr>
          <w:rFonts w:ascii="Times New Roman" w:hAnsi="Times New Roman" w:cs="Times New Roman"/>
          <w:color w:val="000000" w:themeColor="text1"/>
          <w:sz w:val="28"/>
          <w:szCs w:val="28"/>
        </w:rPr>
        <w:t>3</w:t>
      </w:r>
      <w:r w:rsidRPr="00EF791B">
        <w:rPr>
          <w:rFonts w:ascii="Times New Roman" w:hAnsi="Times New Roman" w:cs="Times New Roman"/>
          <w:color w:val="000000" w:themeColor="text1"/>
          <w:sz w:val="28"/>
          <w:szCs w:val="28"/>
        </w:rPr>
        <w:t xml:space="preserve"> изложить в следующей редакции:</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 xml:space="preserve">"По решению ГРБС (в случае принятия им решения о применении нормативных затрат при расчете объема финансового обеспечения выполнения </w:t>
      </w:r>
      <w:r>
        <w:rPr>
          <w:rFonts w:ascii="Times New Roman" w:hAnsi="Times New Roman" w:cs="Times New Roman"/>
          <w:color w:val="000000" w:themeColor="text1"/>
          <w:sz w:val="28"/>
          <w:szCs w:val="28"/>
        </w:rPr>
        <w:t>муниципаль</w:t>
      </w:r>
      <w:r w:rsidRPr="00EF791B">
        <w:rPr>
          <w:rFonts w:ascii="Times New Roman" w:hAnsi="Times New Roman" w:cs="Times New Roman"/>
          <w:color w:val="000000" w:themeColor="text1"/>
          <w:sz w:val="28"/>
          <w:szCs w:val="28"/>
        </w:rPr>
        <w:t>ного задания), органа</w:t>
      </w:r>
      <w:r>
        <w:rPr>
          <w:rFonts w:ascii="Times New Roman" w:hAnsi="Times New Roman" w:cs="Times New Roman"/>
          <w:color w:val="000000" w:themeColor="text1"/>
          <w:sz w:val="28"/>
          <w:szCs w:val="28"/>
        </w:rPr>
        <w:t xml:space="preserve"> местного самоуправления</w:t>
      </w:r>
      <w:r w:rsidRPr="00EF791B">
        <w:rPr>
          <w:rFonts w:ascii="Times New Roman" w:hAnsi="Times New Roman" w:cs="Times New Roman"/>
          <w:color w:val="000000" w:themeColor="text1"/>
          <w:sz w:val="28"/>
          <w:szCs w:val="28"/>
        </w:rPr>
        <w:t xml:space="preserve">, осуществляющего функции и полномочия учредителя, в течение срока выполнения </w:t>
      </w:r>
      <w:r>
        <w:rPr>
          <w:rFonts w:ascii="Times New Roman" w:hAnsi="Times New Roman" w:cs="Times New Roman"/>
          <w:color w:val="000000" w:themeColor="text1"/>
          <w:sz w:val="28"/>
          <w:szCs w:val="28"/>
        </w:rPr>
        <w:t>муниципаль</w:t>
      </w:r>
      <w:r w:rsidRPr="00EF791B">
        <w:rPr>
          <w:rFonts w:ascii="Times New Roman" w:hAnsi="Times New Roman" w:cs="Times New Roman"/>
          <w:color w:val="000000" w:themeColor="text1"/>
          <w:sz w:val="28"/>
          <w:szCs w:val="28"/>
        </w:rPr>
        <w:t xml:space="preserve">ного задания могут быть изменены нормативные затраты на оказание </w:t>
      </w:r>
      <w:r>
        <w:rPr>
          <w:rFonts w:ascii="Times New Roman" w:hAnsi="Times New Roman" w:cs="Times New Roman"/>
          <w:color w:val="000000" w:themeColor="text1"/>
          <w:sz w:val="28"/>
          <w:szCs w:val="28"/>
        </w:rPr>
        <w:t>муниципаль</w:t>
      </w:r>
      <w:r w:rsidRPr="00EF791B">
        <w:rPr>
          <w:rFonts w:ascii="Times New Roman" w:hAnsi="Times New Roman" w:cs="Times New Roman"/>
          <w:color w:val="000000" w:themeColor="text1"/>
          <w:sz w:val="28"/>
          <w:szCs w:val="28"/>
        </w:rPr>
        <w:t>ной услуги (затраты на выполнение работ):</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1) в случае внесения изменений в нормативные правовые акты Российской Федерации и (или) Свердловской области;</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2) в случае изменения цен (тарифов) на товары, работы, услуги;</w:t>
      </w:r>
    </w:p>
    <w:p w:rsidR="00EF791B" w:rsidRPr="00EF791B" w:rsidRDefault="00EF791B" w:rsidP="00EF791B">
      <w:pPr>
        <w:pStyle w:val="ConsPlusNormal"/>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3) в случае изменения состава и стоимости имущества учреждения;</w:t>
      </w:r>
    </w:p>
    <w:p w:rsidR="00EF791B" w:rsidRDefault="00EF791B" w:rsidP="00EA011D">
      <w:pPr>
        <w:pStyle w:val="ConsPlusNormal"/>
        <w:spacing w:after="120"/>
        <w:ind w:firstLine="540"/>
        <w:jc w:val="both"/>
        <w:rPr>
          <w:rFonts w:ascii="Times New Roman" w:hAnsi="Times New Roman" w:cs="Times New Roman"/>
          <w:color w:val="000000" w:themeColor="text1"/>
          <w:sz w:val="28"/>
          <w:szCs w:val="28"/>
        </w:rPr>
      </w:pPr>
      <w:r w:rsidRPr="00EF791B">
        <w:rPr>
          <w:rFonts w:ascii="Times New Roman" w:hAnsi="Times New Roman" w:cs="Times New Roman"/>
          <w:color w:val="000000" w:themeColor="text1"/>
          <w:sz w:val="28"/>
          <w:szCs w:val="28"/>
        </w:rPr>
        <w:t>4)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w:t>
      </w:r>
      <w:r w:rsidR="00DB1DDB">
        <w:rPr>
          <w:rFonts w:ascii="Times New Roman" w:hAnsi="Times New Roman" w:cs="Times New Roman"/>
          <w:color w:val="000000" w:themeColor="text1"/>
          <w:sz w:val="28"/>
          <w:szCs w:val="28"/>
        </w:rPr>
        <w:t>етствующих категорий работников</w:t>
      </w:r>
      <w:r w:rsidRPr="00EF791B">
        <w:rPr>
          <w:rFonts w:ascii="Times New Roman" w:hAnsi="Times New Roman" w:cs="Times New Roman"/>
          <w:color w:val="000000" w:themeColor="text1"/>
          <w:sz w:val="28"/>
          <w:szCs w:val="28"/>
        </w:rPr>
        <w:t>";</w:t>
      </w:r>
    </w:p>
    <w:p w:rsidR="006868B9" w:rsidRPr="006868B9" w:rsidRDefault="006868B9" w:rsidP="006868B9">
      <w:pPr>
        <w:pStyle w:val="ConsPlusNormal"/>
        <w:ind w:firstLine="540"/>
        <w:jc w:val="both"/>
        <w:rPr>
          <w:rFonts w:ascii="Times New Roman" w:hAnsi="Times New Roman" w:cs="Times New Roman"/>
          <w:color w:val="000000" w:themeColor="text1"/>
          <w:sz w:val="28"/>
          <w:szCs w:val="28"/>
        </w:rPr>
      </w:pPr>
      <w:r w:rsidRPr="006868B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6868B9">
        <w:rPr>
          <w:rFonts w:ascii="Times New Roman" w:hAnsi="Times New Roman" w:cs="Times New Roman"/>
          <w:color w:val="000000" w:themeColor="text1"/>
          <w:sz w:val="28"/>
          <w:szCs w:val="28"/>
        </w:rPr>
        <w:t xml:space="preserve">) часть </w:t>
      </w:r>
      <w:r>
        <w:rPr>
          <w:rFonts w:ascii="Times New Roman" w:hAnsi="Times New Roman" w:cs="Times New Roman"/>
          <w:color w:val="000000" w:themeColor="text1"/>
          <w:sz w:val="28"/>
          <w:szCs w:val="28"/>
        </w:rPr>
        <w:t>втор</w:t>
      </w:r>
      <w:r w:rsidRPr="006868B9">
        <w:rPr>
          <w:rFonts w:ascii="Times New Roman" w:hAnsi="Times New Roman" w:cs="Times New Roman"/>
          <w:color w:val="000000" w:themeColor="text1"/>
          <w:sz w:val="28"/>
          <w:szCs w:val="28"/>
        </w:rPr>
        <w:t>ую пункта 3</w:t>
      </w:r>
      <w:r>
        <w:rPr>
          <w:rFonts w:ascii="Times New Roman" w:hAnsi="Times New Roman" w:cs="Times New Roman"/>
          <w:color w:val="000000" w:themeColor="text1"/>
          <w:sz w:val="28"/>
          <w:szCs w:val="28"/>
        </w:rPr>
        <w:t>4</w:t>
      </w:r>
      <w:r w:rsidRPr="006868B9">
        <w:rPr>
          <w:rFonts w:ascii="Times New Roman" w:hAnsi="Times New Roman" w:cs="Times New Roman"/>
          <w:color w:val="000000" w:themeColor="text1"/>
          <w:sz w:val="28"/>
          <w:szCs w:val="28"/>
        </w:rPr>
        <w:t xml:space="preserve"> дополнить предложением следующего содержания:</w:t>
      </w:r>
    </w:p>
    <w:p w:rsidR="00DB1DDB" w:rsidRDefault="006868B9" w:rsidP="00EA011D">
      <w:pPr>
        <w:pStyle w:val="ConsPlusNormal"/>
        <w:spacing w:after="120"/>
        <w:ind w:firstLine="540"/>
        <w:jc w:val="both"/>
        <w:rPr>
          <w:rFonts w:ascii="Times New Roman" w:hAnsi="Times New Roman" w:cs="Times New Roman"/>
          <w:color w:val="000000" w:themeColor="text1"/>
          <w:sz w:val="28"/>
          <w:szCs w:val="28"/>
        </w:rPr>
      </w:pPr>
      <w:r w:rsidRPr="006868B9">
        <w:rPr>
          <w:rFonts w:ascii="Times New Roman" w:hAnsi="Times New Roman" w:cs="Times New Roman"/>
          <w:color w:val="000000" w:themeColor="text1"/>
          <w:sz w:val="28"/>
          <w:szCs w:val="28"/>
        </w:rPr>
        <w:t xml:space="preserve">"Соглашение заключается сторонами не позднее 10 рабочих дней со дня утверждения </w:t>
      </w:r>
      <w:r>
        <w:rPr>
          <w:rFonts w:ascii="Times New Roman" w:hAnsi="Times New Roman" w:cs="Times New Roman"/>
          <w:color w:val="000000" w:themeColor="text1"/>
          <w:sz w:val="28"/>
          <w:szCs w:val="28"/>
        </w:rPr>
        <w:t>муниципаль</w:t>
      </w:r>
      <w:r w:rsidRPr="006868B9">
        <w:rPr>
          <w:rFonts w:ascii="Times New Roman" w:hAnsi="Times New Roman" w:cs="Times New Roman"/>
          <w:color w:val="000000" w:themeColor="text1"/>
          <w:sz w:val="28"/>
          <w:szCs w:val="28"/>
        </w:rPr>
        <w:t>ного задания.</w:t>
      </w:r>
      <w:r>
        <w:rPr>
          <w:rFonts w:ascii="Times New Roman" w:hAnsi="Times New Roman" w:cs="Times New Roman"/>
          <w:color w:val="000000" w:themeColor="text1"/>
          <w:sz w:val="28"/>
          <w:szCs w:val="28"/>
        </w:rPr>
        <w:t xml:space="preserve"> </w:t>
      </w:r>
      <w:r w:rsidRPr="006868B9">
        <w:rPr>
          <w:rFonts w:ascii="Times New Roman" w:hAnsi="Times New Roman" w:cs="Times New Roman"/>
          <w:color w:val="000000" w:themeColor="text1"/>
          <w:sz w:val="28"/>
          <w:szCs w:val="28"/>
        </w:rPr>
        <w:t>Подписание бюджетным учреждением и автономным учреждением соглашения с протоколом разногласий недопустимо";</w:t>
      </w:r>
    </w:p>
    <w:p w:rsidR="006868B9" w:rsidRPr="006868B9" w:rsidRDefault="006868B9" w:rsidP="006868B9">
      <w:pPr>
        <w:pStyle w:val="ConsPlusNormal"/>
        <w:ind w:firstLine="540"/>
        <w:jc w:val="both"/>
        <w:rPr>
          <w:rFonts w:ascii="Times New Roman" w:hAnsi="Times New Roman" w:cs="Times New Roman"/>
          <w:color w:val="000000" w:themeColor="text1"/>
          <w:sz w:val="28"/>
          <w:szCs w:val="28"/>
        </w:rPr>
      </w:pPr>
      <w:r w:rsidRPr="006868B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6868B9">
        <w:rPr>
          <w:rFonts w:ascii="Times New Roman" w:hAnsi="Times New Roman" w:cs="Times New Roman"/>
          <w:color w:val="000000" w:themeColor="text1"/>
          <w:sz w:val="28"/>
          <w:szCs w:val="28"/>
        </w:rPr>
        <w:t>) пункт 3</w:t>
      </w:r>
      <w:r>
        <w:rPr>
          <w:rFonts w:ascii="Times New Roman" w:hAnsi="Times New Roman" w:cs="Times New Roman"/>
          <w:color w:val="000000" w:themeColor="text1"/>
          <w:sz w:val="28"/>
          <w:szCs w:val="28"/>
        </w:rPr>
        <w:t>5</w:t>
      </w:r>
      <w:r w:rsidRPr="006868B9">
        <w:rPr>
          <w:rFonts w:ascii="Times New Roman" w:hAnsi="Times New Roman" w:cs="Times New Roman"/>
          <w:color w:val="000000" w:themeColor="text1"/>
          <w:sz w:val="28"/>
          <w:szCs w:val="28"/>
        </w:rPr>
        <w:t xml:space="preserve"> после части первой дополнить частью следующего содержания:</w:t>
      </w:r>
    </w:p>
    <w:p w:rsidR="006868B9" w:rsidRDefault="006868B9" w:rsidP="00EA011D">
      <w:pPr>
        <w:pStyle w:val="ConsPlusNormal"/>
        <w:spacing w:after="120"/>
        <w:ind w:firstLine="540"/>
        <w:jc w:val="both"/>
        <w:rPr>
          <w:rFonts w:ascii="Times New Roman" w:hAnsi="Times New Roman" w:cs="Times New Roman"/>
          <w:color w:val="000000" w:themeColor="text1"/>
          <w:sz w:val="28"/>
          <w:szCs w:val="28"/>
        </w:rPr>
      </w:pPr>
      <w:r w:rsidRPr="006868B9">
        <w:rPr>
          <w:rFonts w:ascii="Times New Roman" w:hAnsi="Times New Roman" w:cs="Times New Roman"/>
          <w:color w:val="000000" w:themeColor="text1"/>
          <w:sz w:val="28"/>
          <w:szCs w:val="28"/>
        </w:rPr>
        <w:t xml:space="preserve">"Рассмотрение квартального отчета об исполнении </w:t>
      </w:r>
      <w:r>
        <w:rPr>
          <w:rFonts w:ascii="Times New Roman" w:hAnsi="Times New Roman" w:cs="Times New Roman"/>
          <w:color w:val="000000" w:themeColor="text1"/>
          <w:sz w:val="28"/>
          <w:szCs w:val="28"/>
        </w:rPr>
        <w:t>муниципаль</w:t>
      </w:r>
      <w:r w:rsidRPr="006868B9">
        <w:rPr>
          <w:rFonts w:ascii="Times New Roman" w:hAnsi="Times New Roman" w:cs="Times New Roman"/>
          <w:color w:val="000000" w:themeColor="text1"/>
          <w:sz w:val="28"/>
          <w:szCs w:val="28"/>
        </w:rPr>
        <w:t>ного задания осуществляется в соответствии с частями пятой и шестой пункта 9 настоящего порядка";</w:t>
      </w:r>
    </w:p>
    <w:p w:rsidR="006868B9" w:rsidRPr="006868B9" w:rsidRDefault="006868B9" w:rsidP="006868B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6868B9">
        <w:rPr>
          <w:rFonts w:ascii="Times New Roman" w:hAnsi="Times New Roman" w:cs="Times New Roman"/>
          <w:color w:val="000000" w:themeColor="text1"/>
          <w:sz w:val="28"/>
          <w:szCs w:val="28"/>
        </w:rPr>
        <w:t>) пункт 3</w:t>
      </w:r>
      <w:r>
        <w:rPr>
          <w:rFonts w:ascii="Times New Roman" w:hAnsi="Times New Roman" w:cs="Times New Roman"/>
          <w:color w:val="000000" w:themeColor="text1"/>
          <w:sz w:val="28"/>
          <w:szCs w:val="28"/>
        </w:rPr>
        <w:t>5</w:t>
      </w:r>
      <w:r w:rsidRPr="006868B9">
        <w:rPr>
          <w:rFonts w:ascii="Times New Roman" w:hAnsi="Times New Roman" w:cs="Times New Roman"/>
          <w:color w:val="000000" w:themeColor="text1"/>
          <w:sz w:val="28"/>
          <w:szCs w:val="28"/>
        </w:rPr>
        <w:t xml:space="preserve"> после части </w:t>
      </w:r>
      <w:r>
        <w:rPr>
          <w:rFonts w:ascii="Times New Roman" w:hAnsi="Times New Roman" w:cs="Times New Roman"/>
          <w:color w:val="000000" w:themeColor="text1"/>
          <w:sz w:val="28"/>
          <w:szCs w:val="28"/>
        </w:rPr>
        <w:t>пят</w:t>
      </w:r>
      <w:r w:rsidRPr="006868B9">
        <w:rPr>
          <w:rFonts w:ascii="Times New Roman" w:hAnsi="Times New Roman" w:cs="Times New Roman"/>
          <w:color w:val="000000" w:themeColor="text1"/>
          <w:sz w:val="28"/>
          <w:szCs w:val="28"/>
        </w:rPr>
        <w:t>ой дополнить частью следующего содержания:</w:t>
      </w:r>
    </w:p>
    <w:p w:rsidR="006868B9" w:rsidRDefault="006868B9" w:rsidP="00EA011D">
      <w:pPr>
        <w:pStyle w:val="ConsPlusNormal"/>
        <w:spacing w:after="120"/>
        <w:ind w:firstLine="540"/>
        <w:jc w:val="both"/>
        <w:rPr>
          <w:rFonts w:ascii="Times New Roman" w:hAnsi="Times New Roman" w:cs="Times New Roman"/>
          <w:color w:val="000000" w:themeColor="text1"/>
          <w:sz w:val="28"/>
          <w:szCs w:val="28"/>
        </w:rPr>
      </w:pPr>
      <w:r w:rsidRPr="006868B9">
        <w:rPr>
          <w:rFonts w:ascii="Times New Roman" w:hAnsi="Times New Roman" w:cs="Times New Roman"/>
          <w:color w:val="000000" w:themeColor="text1"/>
          <w:sz w:val="28"/>
          <w:szCs w:val="28"/>
        </w:rPr>
        <w:t xml:space="preserve">"При непредставлении учреждением доработанного квартального отчета об исполнении </w:t>
      </w:r>
      <w:r w:rsidR="00685A2B">
        <w:rPr>
          <w:rFonts w:ascii="Times New Roman" w:hAnsi="Times New Roman" w:cs="Times New Roman"/>
          <w:color w:val="000000" w:themeColor="text1"/>
          <w:sz w:val="28"/>
          <w:szCs w:val="28"/>
        </w:rPr>
        <w:t>муниципаль</w:t>
      </w:r>
      <w:r w:rsidRPr="006868B9">
        <w:rPr>
          <w:rFonts w:ascii="Times New Roman" w:hAnsi="Times New Roman" w:cs="Times New Roman"/>
          <w:color w:val="000000" w:themeColor="text1"/>
          <w:sz w:val="28"/>
          <w:szCs w:val="28"/>
        </w:rPr>
        <w:t>ного задания либо представлении его без устранения замечаний ГРБС, орган</w:t>
      </w:r>
      <w:r w:rsidR="00685A2B">
        <w:rPr>
          <w:rFonts w:ascii="Times New Roman" w:hAnsi="Times New Roman" w:cs="Times New Roman"/>
          <w:color w:val="000000" w:themeColor="text1"/>
          <w:sz w:val="28"/>
          <w:szCs w:val="28"/>
        </w:rPr>
        <w:t xml:space="preserve"> местного самоуправления</w:t>
      </w:r>
      <w:r w:rsidRPr="006868B9">
        <w:rPr>
          <w:rFonts w:ascii="Times New Roman" w:hAnsi="Times New Roman" w:cs="Times New Roman"/>
          <w:color w:val="000000" w:themeColor="text1"/>
          <w:sz w:val="28"/>
          <w:szCs w:val="28"/>
        </w:rPr>
        <w:t xml:space="preserve">, осуществляющий функции и полномочия учредителя, вправе использовать для расчета сведения, полученные в ходе проведения мониторинга и контроля за выполнением </w:t>
      </w:r>
      <w:r w:rsidR="00685A2B">
        <w:rPr>
          <w:rFonts w:ascii="Times New Roman" w:hAnsi="Times New Roman" w:cs="Times New Roman"/>
          <w:color w:val="000000" w:themeColor="text1"/>
          <w:sz w:val="28"/>
          <w:szCs w:val="28"/>
        </w:rPr>
        <w:t>муниципаль</w:t>
      </w:r>
      <w:r w:rsidRPr="006868B9">
        <w:rPr>
          <w:rFonts w:ascii="Times New Roman" w:hAnsi="Times New Roman" w:cs="Times New Roman"/>
          <w:color w:val="000000" w:themeColor="text1"/>
          <w:sz w:val="28"/>
          <w:szCs w:val="28"/>
        </w:rPr>
        <w:t>ного задания";</w:t>
      </w:r>
    </w:p>
    <w:p w:rsidR="00367D91" w:rsidRPr="00367D91" w:rsidRDefault="00367D91" w:rsidP="00367D91">
      <w:pPr>
        <w:pStyle w:val="ConsPlusNormal"/>
        <w:ind w:firstLine="540"/>
        <w:jc w:val="both"/>
        <w:rPr>
          <w:rFonts w:ascii="Times New Roman" w:hAnsi="Times New Roman" w:cs="Times New Roman"/>
          <w:color w:val="000000" w:themeColor="text1"/>
          <w:sz w:val="28"/>
          <w:szCs w:val="28"/>
        </w:rPr>
      </w:pPr>
      <w:r w:rsidRPr="00367D9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5) часть четвертую пункта 36 </w:t>
      </w:r>
      <w:r w:rsidRPr="00367D91">
        <w:rPr>
          <w:rFonts w:ascii="Times New Roman" w:hAnsi="Times New Roman" w:cs="Times New Roman"/>
          <w:color w:val="000000" w:themeColor="text1"/>
          <w:sz w:val="28"/>
          <w:szCs w:val="28"/>
        </w:rPr>
        <w:t>изложить в следующей редакции:</w:t>
      </w:r>
    </w:p>
    <w:p w:rsidR="006F75BF" w:rsidRPr="00814ABA" w:rsidRDefault="00367D91" w:rsidP="00814ABA">
      <w:pPr>
        <w:pStyle w:val="ConsPlusNormal"/>
        <w:spacing w:after="120"/>
        <w:ind w:firstLine="540"/>
        <w:jc w:val="both"/>
        <w:rPr>
          <w:rFonts w:ascii="Times New Roman" w:hAnsi="Times New Roman" w:cs="Times New Roman"/>
          <w:color w:val="000000" w:themeColor="text1"/>
          <w:sz w:val="28"/>
          <w:szCs w:val="28"/>
        </w:rPr>
      </w:pPr>
      <w:r w:rsidRPr="00367D91">
        <w:rPr>
          <w:rFonts w:ascii="Times New Roman" w:hAnsi="Times New Roman" w:cs="Times New Roman"/>
          <w:color w:val="000000" w:themeColor="text1"/>
          <w:sz w:val="28"/>
          <w:szCs w:val="28"/>
        </w:rPr>
        <w:t xml:space="preserve">"Бюджетное учреждение или автономное учреждение в течение 10 рабочих дней с момента поступления заключения от органа местного самоуправления, осуществляющего функции и полномочия учредителя, обязано осуществить частичный или полный возврат предоставленной субсидии в доход </w:t>
      </w:r>
      <w:r>
        <w:rPr>
          <w:rFonts w:ascii="Times New Roman" w:hAnsi="Times New Roman" w:cs="Times New Roman"/>
          <w:color w:val="000000" w:themeColor="text1"/>
          <w:sz w:val="28"/>
          <w:szCs w:val="28"/>
        </w:rPr>
        <w:t>ме</w:t>
      </w:r>
      <w:r w:rsidRPr="00367D91">
        <w:rPr>
          <w:rFonts w:ascii="Times New Roman" w:hAnsi="Times New Roman" w:cs="Times New Roman"/>
          <w:color w:val="000000" w:themeColor="text1"/>
          <w:sz w:val="28"/>
          <w:szCs w:val="28"/>
        </w:rPr>
        <w:t xml:space="preserve">стного бюджета. Указанные средства учитываются в порядке, установленном для учета сумм возврата дебиторской задолженности.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w:t>
      </w:r>
      <w:r>
        <w:rPr>
          <w:rFonts w:ascii="Times New Roman" w:hAnsi="Times New Roman" w:cs="Times New Roman"/>
          <w:color w:val="000000" w:themeColor="text1"/>
          <w:sz w:val="28"/>
          <w:szCs w:val="28"/>
        </w:rPr>
        <w:t>муниципаль</w:t>
      </w:r>
      <w:r w:rsidRPr="00367D91">
        <w:rPr>
          <w:rFonts w:ascii="Times New Roman" w:hAnsi="Times New Roman" w:cs="Times New Roman"/>
          <w:color w:val="000000" w:themeColor="text1"/>
          <w:sz w:val="28"/>
          <w:szCs w:val="28"/>
        </w:rPr>
        <w:t>ного задания, заключаемым между органом</w:t>
      </w:r>
      <w:r>
        <w:rPr>
          <w:rFonts w:ascii="Times New Roman" w:hAnsi="Times New Roman" w:cs="Times New Roman"/>
          <w:color w:val="000000" w:themeColor="text1"/>
          <w:sz w:val="28"/>
          <w:szCs w:val="28"/>
        </w:rPr>
        <w:t xml:space="preserve"> </w:t>
      </w:r>
      <w:r w:rsidRPr="00367D91">
        <w:rPr>
          <w:rFonts w:ascii="Times New Roman" w:hAnsi="Times New Roman" w:cs="Times New Roman"/>
          <w:color w:val="000000" w:themeColor="text1"/>
          <w:sz w:val="28"/>
          <w:szCs w:val="28"/>
        </w:rPr>
        <w:t xml:space="preserve">местного самоуправления,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w:t>
      </w:r>
      <w:r>
        <w:rPr>
          <w:rFonts w:ascii="Times New Roman" w:hAnsi="Times New Roman" w:cs="Times New Roman"/>
          <w:color w:val="000000" w:themeColor="text1"/>
          <w:sz w:val="28"/>
          <w:szCs w:val="28"/>
        </w:rPr>
        <w:t>муниципаль</w:t>
      </w:r>
      <w:r w:rsidRPr="00367D91">
        <w:rPr>
          <w:rFonts w:ascii="Times New Roman" w:hAnsi="Times New Roman" w:cs="Times New Roman"/>
          <w:color w:val="000000" w:themeColor="text1"/>
          <w:sz w:val="28"/>
          <w:szCs w:val="28"/>
        </w:rPr>
        <w:t>ного задания утверждается государственным органом, осуществляющим функции и полномочия учредителя";</w:t>
      </w:r>
    </w:p>
    <w:p w:rsidR="00CE1E28" w:rsidRPr="00CE1E28" w:rsidRDefault="00CE1E28" w:rsidP="00CE1E28">
      <w:pPr>
        <w:pStyle w:val="ConsPlusNormal"/>
        <w:ind w:firstLine="540"/>
        <w:jc w:val="both"/>
        <w:rPr>
          <w:rFonts w:ascii="Times New Roman" w:hAnsi="Times New Roman" w:cs="Times New Roman"/>
          <w:color w:val="000000" w:themeColor="text1"/>
          <w:sz w:val="28"/>
          <w:szCs w:val="28"/>
        </w:rPr>
      </w:pPr>
      <w:r w:rsidRPr="00CE1E2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CE1E28">
        <w:rPr>
          <w:rFonts w:ascii="Times New Roman" w:hAnsi="Times New Roman" w:cs="Times New Roman"/>
          <w:color w:val="000000" w:themeColor="text1"/>
          <w:sz w:val="28"/>
          <w:szCs w:val="28"/>
        </w:rPr>
        <w:t>) пункт 3</w:t>
      </w:r>
      <w:r>
        <w:rPr>
          <w:rFonts w:ascii="Times New Roman" w:hAnsi="Times New Roman" w:cs="Times New Roman"/>
          <w:color w:val="000000" w:themeColor="text1"/>
          <w:sz w:val="28"/>
          <w:szCs w:val="28"/>
        </w:rPr>
        <w:t xml:space="preserve">8 </w:t>
      </w:r>
      <w:r w:rsidRPr="00CE1E28">
        <w:rPr>
          <w:rFonts w:ascii="Times New Roman" w:hAnsi="Times New Roman" w:cs="Times New Roman"/>
          <w:color w:val="000000" w:themeColor="text1"/>
          <w:sz w:val="28"/>
          <w:szCs w:val="28"/>
        </w:rPr>
        <w:t xml:space="preserve"> дополнить частью третьей следующего содержания:</w:t>
      </w:r>
    </w:p>
    <w:p w:rsidR="00367D91" w:rsidRDefault="00CE1E28" w:rsidP="00EA011D">
      <w:pPr>
        <w:pStyle w:val="ConsPlusNormal"/>
        <w:spacing w:after="120"/>
        <w:ind w:firstLine="540"/>
        <w:jc w:val="both"/>
        <w:rPr>
          <w:rFonts w:ascii="Times New Roman" w:hAnsi="Times New Roman" w:cs="Times New Roman"/>
          <w:color w:val="000000" w:themeColor="text1"/>
          <w:sz w:val="28"/>
          <w:szCs w:val="28"/>
        </w:rPr>
      </w:pPr>
      <w:r w:rsidRPr="00CE1E28">
        <w:rPr>
          <w:rFonts w:ascii="Times New Roman" w:hAnsi="Times New Roman" w:cs="Times New Roman"/>
          <w:color w:val="000000" w:themeColor="text1"/>
          <w:sz w:val="28"/>
          <w:szCs w:val="28"/>
        </w:rPr>
        <w:t>"При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органу местного самоуправления, осуществляющему функции и полномочия учредителя";</w:t>
      </w:r>
    </w:p>
    <w:p w:rsidR="00CE1E28" w:rsidRDefault="00CE1E28" w:rsidP="00EA011D">
      <w:pPr>
        <w:pStyle w:val="ConsPlusNormal"/>
        <w:spacing w:after="120"/>
        <w:ind w:firstLine="540"/>
        <w:jc w:val="both"/>
        <w:rPr>
          <w:rFonts w:ascii="Times New Roman" w:hAnsi="Times New Roman" w:cs="Times New Roman"/>
          <w:color w:val="000000" w:themeColor="text1"/>
          <w:sz w:val="28"/>
          <w:szCs w:val="28"/>
        </w:rPr>
      </w:pPr>
      <w:r w:rsidRPr="00CE1E2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Pr="00CE1E28">
        <w:rPr>
          <w:rFonts w:ascii="Times New Roman" w:hAnsi="Times New Roman" w:cs="Times New Roman"/>
          <w:color w:val="000000" w:themeColor="text1"/>
          <w:sz w:val="28"/>
          <w:szCs w:val="28"/>
        </w:rPr>
        <w:t>) в пункте 4</w:t>
      </w:r>
      <w:r>
        <w:rPr>
          <w:rFonts w:ascii="Times New Roman" w:hAnsi="Times New Roman" w:cs="Times New Roman"/>
          <w:color w:val="000000" w:themeColor="text1"/>
          <w:sz w:val="28"/>
          <w:szCs w:val="28"/>
        </w:rPr>
        <w:t>2</w:t>
      </w:r>
      <w:r w:rsidRPr="00CE1E28">
        <w:rPr>
          <w:rFonts w:ascii="Times New Roman" w:hAnsi="Times New Roman" w:cs="Times New Roman"/>
          <w:color w:val="000000" w:themeColor="text1"/>
          <w:sz w:val="28"/>
          <w:szCs w:val="28"/>
        </w:rPr>
        <w:t xml:space="preserve"> слова ", а также органы, осуществляющие </w:t>
      </w:r>
      <w:r>
        <w:rPr>
          <w:rFonts w:ascii="Times New Roman" w:hAnsi="Times New Roman" w:cs="Times New Roman"/>
          <w:color w:val="000000" w:themeColor="text1"/>
          <w:sz w:val="28"/>
          <w:szCs w:val="28"/>
        </w:rPr>
        <w:t>муниципаль</w:t>
      </w:r>
      <w:r w:rsidRPr="00CE1E28">
        <w:rPr>
          <w:rFonts w:ascii="Times New Roman" w:hAnsi="Times New Roman" w:cs="Times New Roman"/>
          <w:color w:val="000000" w:themeColor="text1"/>
          <w:sz w:val="28"/>
          <w:szCs w:val="28"/>
        </w:rPr>
        <w:t>ный финансовый контроль" исключить;</w:t>
      </w:r>
    </w:p>
    <w:p w:rsidR="00814ABA" w:rsidRPr="00814ABA" w:rsidRDefault="00814ABA" w:rsidP="00814ABA">
      <w:pPr>
        <w:pStyle w:val="ConsPlusNormal"/>
        <w:ind w:firstLine="540"/>
        <w:jc w:val="both"/>
        <w:rPr>
          <w:rFonts w:ascii="Times New Roman" w:hAnsi="Times New Roman" w:cs="Times New Roman"/>
          <w:sz w:val="28"/>
          <w:szCs w:val="28"/>
        </w:rPr>
      </w:pPr>
      <w:r w:rsidRPr="00814ABA">
        <w:rPr>
          <w:rFonts w:ascii="Times New Roman" w:hAnsi="Times New Roman" w:cs="Times New Roman"/>
          <w:sz w:val="28"/>
          <w:szCs w:val="28"/>
        </w:rPr>
        <w:t xml:space="preserve">18) пункт 46 дополнить частью следующего содержания: </w:t>
      </w:r>
    </w:p>
    <w:p w:rsidR="00814ABA" w:rsidRPr="00814ABA" w:rsidRDefault="00814ABA" w:rsidP="00814ABA">
      <w:pPr>
        <w:pStyle w:val="ConsPlusNormal"/>
        <w:ind w:firstLine="540"/>
        <w:jc w:val="both"/>
        <w:rPr>
          <w:rFonts w:ascii="Times New Roman" w:hAnsi="Times New Roman" w:cs="Times New Roman"/>
          <w:sz w:val="28"/>
          <w:szCs w:val="28"/>
        </w:rPr>
      </w:pPr>
      <w:r w:rsidRPr="00814ABA">
        <w:rPr>
          <w:rFonts w:ascii="Times New Roman" w:hAnsi="Times New Roman" w:cs="Times New Roman"/>
          <w:sz w:val="28"/>
          <w:szCs w:val="28"/>
        </w:rPr>
        <w:t xml:space="preserve">"К отчету о выполнении муниципального задания по оказанию муниципальных услуг (выполнению </w:t>
      </w:r>
      <w:proofErr w:type="gramStart"/>
      <w:r w:rsidRPr="00814ABA">
        <w:rPr>
          <w:rFonts w:ascii="Times New Roman" w:hAnsi="Times New Roman" w:cs="Times New Roman"/>
          <w:sz w:val="28"/>
          <w:szCs w:val="28"/>
        </w:rPr>
        <w:t>работ)  предусмотрено</w:t>
      </w:r>
      <w:proofErr w:type="gramEnd"/>
      <w:r w:rsidRPr="00814ABA">
        <w:rPr>
          <w:rFonts w:ascii="Times New Roman" w:hAnsi="Times New Roman" w:cs="Times New Roman"/>
          <w:sz w:val="28"/>
          <w:szCs w:val="28"/>
        </w:rPr>
        <w:t xml:space="preserve"> представление акта об исполнении обязательств, согласно приложению № 6 (прилагается)."</w:t>
      </w:r>
    </w:p>
    <w:p w:rsidR="006868B9" w:rsidRDefault="0039719E" w:rsidP="00837ED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BD7E5C" w:rsidRPr="00BD7E5C">
        <w:rPr>
          <w:rFonts w:ascii="Times New Roman" w:hAnsi="Times New Roman" w:cs="Times New Roman"/>
          <w:color w:val="000000" w:themeColor="text1"/>
          <w:sz w:val="28"/>
          <w:szCs w:val="28"/>
        </w:rPr>
        <w:t xml:space="preserve">Действие подпунктов </w:t>
      </w:r>
      <w:r w:rsidR="00BD7E5C">
        <w:rPr>
          <w:rFonts w:ascii="Times New Roman" w:hAnsi="Times New Roman" w:cs="Times New Roman"/>
          <w:color w:val="000000" w:themeColor="text1"/>
          <w:sz w:val="28"/>
          <w:szCs w:val="28"/>
        </w:rPr>
        <w:t>1</w:t>
      </w:r>
      <w:r w:rsidR="00BD7E5C" w:rsidRPr="00BD7E5C">
        <w:rPr>
          <w:rFonts w:ascii="Times New Roman" w:hAnsi="Times New Roman" w:cs="Times New Roman"/>
          <w:color w:val="000000" w:themeColor="text1"/>
          <w:sz w:val="28"/>
          <w:szCs w:val="28"/>
        </w:rPr>
        <w:t xml:space="preserve">, </w:t>
      </w:r>
      <w:r w:rsidR="00BD7E5C">
        <w:rPr>
          <w:rFonts w:ascii="Times New Roman" w:hAnsi="Times New Roman" w:cs="Times New Roman"/>
          <w:color w:val="000000" w:themeColor="text1"/>
          <w:sz w:val="28"/>
          <w:szCs w:val="28"/>
        </w:rPr>
        <w:t>2</w:t>
      </w:r>
      <w:r w:rsidR="00BD7E5C" w:rsidRPr="00BD7E5C">
        <w:rPr>
          <w:rFonts w:ascii="Times New Roman" w:hAnsi="Times New Roman" w:cs="Times New Roman"/>
          <w:color w:val="000000" w:themeColor="text1"/>
          <w:sz w:val="28"/>
          <w:szCs w:val="28"/>
        </w:rPr>
        <w:t xml:space="preserve">, </w:t>
      </w:r>
      <w:r w:rsidR="00BD7E5C">
        <w:rPr>
          <w:rFonts w:ascii="Times New Roman" w:hAnsi="Times New Roman" w:cs="Times New Roman"/>
          <w:color w:val="000000" w:themeColor="text1"/>
          <w:sz w:val="28"/>
          <w:szCs w:val="28"/>
        </w:rPr>
        <w:t>4</w:t>
      </w:r>
      <w:r w:rsidR="00BD7E5C" w:rsidRPr="00BD7E5C">
        <w:rPr>
          <w:rFonts w:ascii="Times New Roman" w:hAnsi="Times New Roman" w:cs="Times New Roman"/>
          <w:color w:val="000000" w:themeColor="text1"/>
          <w:sz w:val="28"/>
          <w:szCs w:val="28"/>
        </w:rPr>
        <w:t xml:space="preserve">, </w:t>
      </w:r>
      <w:r w:rsidR="00BD7E5C">
        <w:rPr>
          <w:rFonts w:ascii="Times New Roman" w:hAnsi="Times New Roman" w:cs="Times New Roman"/>
          <w:color w:val="000000" w:themeColor="text1"/>
          <w:sz w:val="28"/>
          <w:szCs w:val="28"/>
        </w:rPr>
        <w:t>6</w:t>
      </w:r>
      <w:r w:rsidR="00BD7E5C" w:rsidRPr="00BD7E5C">
        <w:rPr>
          <w:rFonts w:ascii="Times New Roman" w:hAnsi="Times New Roman" w:cs="Times New Roman"/>
          <w:color w:val="000000" w:themeColor="text1"/>
          <w:sz w:val="28"/>
          <w:szCs w:val="28"/>
        </w:rPr>
        <w:t xml:space="preserve"> - </w:t>
      </w:r>
      <w:r w:rsidR="00BD7E5C">
        <w:rPr>
          <w:rFonts w:ascii="Times New Roman" w:hAnsi="Times New Roman" w:cs="Times New Roman"/>
          <w:color w:val="000000" w:themeColor="text1"/>
          <w:sz w:val="28"/>
          <w:szCs w:val="28"/>
        </w:rPr>
        <w:t>8, 12</w:t>
      </w:r>
      <w:r w:rsidR="00BD7E5C" w:rsidRPr="00BD7E5C">
        <w:rPr>
          <w:rFonts w:ascii="Times New Roman" w:hAnsi="Times New Roman" w:cs="Times New Roman"/>
          <w:color w:val="000000" w:themeColor="text1"/>
          <w:sz w:val="28"/>
          <w:szCs w:val="28"/>
        </w:rPr>
        <w:t xml:space="preserve"> пункта 1 настоящего Постановления распространяется на отношения, связанные с формированием </w:t>
      </w:r>
      <w:r w:rsidR="00BD7E5C">
        <w:rPr>
          <w:rFonts w:ascii="Times New Roman" w:hAnsi="Times New Roman" w:cs="Times New Roman"/>
          <w:color w:val="000000" w:themeColor="text1"/>
          <w:sz w:val="28"/>
          <w:szCs w:val="28"/>
        </w:rPr>
        <w:t>муниципального</w:t>
      </w:r>
      <w:r w:rsidR="00BD7E5C" w:rsidRPr="00BD7E5C">
        <w:rPr>
          <w:rFonts w:ascii="Times New Roman" w:hAnsi="Times New Roman" w:cs="Times New Roman"/>
          <w:color w:val="000000" w:themeColor="text1"/>
          <w:sz w:val="28"/>
          <w:szCs w:val="28"/>
        </w:rPr>
        <w:t xml:space="preserve"> задания в отношении </w:t>
      </w:r>
      <w:r w:rsidR="004C5FB5">
        <w:rPr>
          <w:rFonts w:ascii="Times New Roman" w:hAnsi="Times New Roman" w:cs="Times New Roman"/>
          <w:color w:val="000000" w:themeColor="text1"/>
          <w:sz w:val="28"/>
          <w:szCs w:val="28"/>
        </w:rPr>
        <w:t>муниципаль</w:t>
      </w:r>
      <w:r w:rsidR="00BD7E5C" w:rsidRPr="00BD7E5C">
        <w:rPr>
          <w:rFonts w:ascii="Times New Roman" w:hAnsi="Times New Roman" w:cs="Times New Roman"/>
          <w:color w:val="000000" w:themeColor="text1"/>
          <w:sz w:val="28"/>
          <w:szCs w:val="28"/>
        </w:rPr>
        <w:t xml:space="preserve">ных учреждений </w:t>
      </w:r>
      <w:r w:rsidRPr="0039719E">
        <w:rPr>
          <w:rFonts w:ascii="Times New Roman" w:hAnsi="Times New Roman" w:cs="Times New Roman"/>
          <w:color w:val="000000" w:themeColor="text1"/>
          <w:sz w:val="28"/>
          <w:szCs w:val="28"/>
        </w:rPr>
        <w:t xml:space="preserve">муниципального образования </w:t>
      </w:r>
      <w:proofErr w:type="spellStart"/>
      <w:r w:rsidRPr="0039719E">
        <w:rPr>
          <w:rFonts w:ascii="Times New Roman" w:hAnsi="Times New Roman" w:cs="Times New Roman"/>
          <w:color w:val="000000" w:themeColor="text1"/>
          <w:sz w:val="28"/>
          <w:szCs w:val="28"/>
        </w:rPr>
        <w:t>Байкаловский</w:t>
      </w:r>
      <w:proofErr w:type="spellEnd"/>
      <w:r w:rsidRPr="0039719E">
        <w:rPr>
          <w:rFonts w:ascii="Times New Roman" w:hAnsi="Times New Roman" w:cs="Times New Roman"/>
          <w:color w:val="000000" w:themeColor="text1"/>
          <w:sz w:val="28"/>
          <w:szCs w:val="28"/>
        </w:rPr>
        <w:t xml:space="preserve"> муниципальный район </w:t>
      </w:r>
      <w:r w:rsidR="00BD7E5C" w:rsidRPr="00BD7E5C">
        <w:rPr>
          <w:rFonts w:ascii="Times New Roman" w:hAnsi="Times New Roman" w:cs="Times New Roman"/>
          <w:color w:val="000000" w:themeColor="text1"/>
          <w:sz w:val="28"/>
          <w:szCs w:val="28"/>
        </w:rPr>
        <w:t>на 2020 и последующие годы.</w:t>
      </w:r>
    </w:p>
    <w:p w:rsidR="005C08B3" w:rsidRPr="00114792" w:rsidRDefault="003D3264" w:rsidP="00017494">
      <w:pPr>
        <w:pStyle w:val="ConsPlusNormal"/>
        <w:ind w:firstLine="540"/>
        <w:jc w:val="both"/>
        <w:rPr>
          <w:rFonts w:ascii="Times New Roman" w:hAnsi="Times New Roman" w:cs="Times New Roman"/>
          <w:color w:val="000000" w:themeColor="text1"/>
          <w:sz w:val="28"/>
          <w:szCs w:val="28"/>
        </w:rPr>
      </w:pPr>
      <w:r w:rsidRPr="003D3264">
        <w:rPr>
          <w:rFonts w:ascii="Times New Roman" w:hAnsi="Times New Roman" w:cs="Times New Roman"/>
          <w:color w:val="000000" w:themeColor="text1"/>
          <w:sz w:val="28"/>
          <w:szCs w:val="28"/>
        </w:rPr>
        <w:t xml:space="preserve"> </w:t>
      </w:r>
      <w:r w:rsidR="005C08B3" w:rsidRPr="00114792">
        <w:rPr>
          <w:rFonts w:ascii="Times New Roman" w:hAnsi="Times New Roman" w:cs="Times New Roman"/>
          <w:color w:val="000000" w:themeColor="text1"/>
          <w:sz w:val="28"/>
          <w:szCs w:val="28"/>
        </w:rPr>
        <w:t>3. Настоящее постановление разместить на сайте Администрации в сети Интернет.</w:t>
      </w:r>
    </w:p>
    <w:p w:rsidR="000F3DB0" w:rsidRPr="00114792" w:rsidRDefault="005C08B3" w:rsidP="005C08B3">
      <w:pPr>
        <w:pStyle w:val="ConsPlusNormal"/>
        <w:ind w:firstLine="540"/>
        <w:jc w:val="both"/>
        <w:rPr>
          <w:rFonts w:ascii="Times New Roman" w:hAnsi="Times New Roman" w:cs="Times New Roman"/>
          <w:color w:val="000000" w:themeColor="text1"/>
          <w:sz w:val="28"/>
          <w:szCs w:val="28"/>
        </w:rPr>
      </w:pPr>
      <w:r w:rsidRPr="00114792">
        <w:rPr>
          <w:rFonts w:ascii="Times New Roman" w:hAnsi="Times New Roman" w:cs="Times New Roman"/>
          <w:color w:val="000000" w:themeColor="text1"/>
          <w:sz w:val="28"/>
          <w:szCs w:val="28"/>
        </w:rPr>
        <w:t>4</w:t>
      </w:r>
      <w:r w:rsidR="000F3DB0" w:rsidRPr="00114792">
        <w:rPr>
          <w:rFonts w:ascii="Times New Roman" w:hAnsi="Times New Roman" w:cs="Times New Roman"/>
          <w:color w:val="000000" w:themeColor="text1"/>
          <w:sz w:val="28"/>
          <w:szCs w:val="28"/>
        </w:rPr>
        <w:t xml:space="preserve">. Контроль за исполнением настоящего Постановления возложить на </w:t>
      </w:r>
      <w:r w:rsidRPr="00114792">
        <w:rPr>
          <w:rFonts w:ascii="Times New Roman" w:hAnsi="Times New Roman" w:cs="Times New Roman"/>
          <w:color w:val="000000" w:themeColor="text1"/>
          <w:sz w:val="28"/>
          <w:szCs w:val="28"/>
        </w:rPr>
        <w:t xml:space="preserve">заместителя главы Администрации МО </w:t>
      </w:r>
      <w:proofErr w:type="spellStart"/>
      <w:r w:rsidRPr="00114792">
        <w:rPr>
          <w:rFonts w:ascii="Times New Roman" w:hAnsi="Times New Roman" w:cs="Times New Roman"/>
          <w:color w:val="000000" w:themeColor="text1"/>
          <w:sz w:val="28"/>
          <w:szCs w:val="28"/>
        </w:rPr>
        <w:t>Байкаловский</w:t>
      </w:r>
      <w:proofErr w:type="spellEnd"/>
      <w:r w:rsidRPr="00114792">
        <w:rPr>
          <w:rFonts w:ascii="Times New Roman" w:hAnsi="Times New Roman" w:cs="Times New Roman"/>
          <w:color w:val="000000" w:themeColor="text1"/>
          <w:sz w:val="28"/>
          <w:szCs w:val="28"/>
        </w:rPr>
        <w:t xml:space="preserve"> муниципальный район по социально-экономическим вопросам Г.В. Бороздину.</w:t>
      </w:r>
    </w:p>
    <w:p w:rsidR="000F3DB0" w:rsidRDefault="000F3DB0" w:rsidP="005C08B3">
      <w:pPr>
        <w:pStyle w:val="ConsPlusNormal"/>
        <w:jc w:val="both"/>
        <w:rPr>
          <w:rFonts w:ascii="Times New Roman" w:hAnsi="Times New Roman" w:cs="Times New Roman"/>
          <w:color w:val="000000" w:themeColor="text1"/>
          <w:sz w:val="28"/>
          <w:szCs w:val="28"/>
        </w:rPr>
      </w:pPr>
    </w:p>
    <w:p w:rsidR="00114792" w:rsidRDefault="00114792" w:rsidP="005C08B3">
      <w:pPr>
        <w:pStyle w:val="ConsPlusNormal"/>
        <w:jc w:val="both"/>
        <w:rPr>
          <w:rFonts w:ascii="Times New Roman" w:hAnsi="Times New Roman" w:cs="Times New Roman"/>
          <w:color w:val="000000" w:themeColor="text1"/>
          <w:sz w:val="28"/>
          <w:szCs w:val="28"/>
        </w:rPr>
      </w:pPr>
    </w:p>
    <w:p w:rsidR="00114792" w:rsidRPr="00114792" w:rsidRDefault="00114792" w:rsidP="005C08B3">
      <w:pPr>
        <w:pStyle w:val="ConsPlusNormal"/>
        <w:jc w:val="both"/>
        <w:rPr>
          <w:rFonts w:ascii="Times New Roman" w:hAnsi="Times New Roman" w:cs="Times New Roman"/>
          <w:color w:val="000000" w:themeColor="text1"/>
          <w:sz w:val="28"/>
          <w:szCs w:val="28"/>
        </w:rPr>
      </w:pPr>
    </w:p>
    <w:p w:rsidR="000F3DB0" w:rsidRPr="00114792" w:rsidRDefault="005C08B3" w:rsidP="005C08B3">
      <w:pPr>
        <w:pStyle w:val="ConsPlusNormal"/>
        <w:jc w:val="both"/>
        <w:rPr>
          <w:rFonts w:ascii="Times New Roman" w:hAnsi="Times New Roman" w:cs="Times New Roman"/>
          <w:color w:val="000000" w:themeColor="text1"/>
          <w:sz w:val="28"/>
          <w:szCs w:val="28"/>
        </w:rPr>
      </w:pPr>
      <w:r w:rsidRPr="00114792">
        <w:rPr>
          <w:rFonts w:ascii="Times New Roman" w:hAnsi="Times New Roman" w:cs="Times New Roman"/>
          <w:color w:val="000000" w:themeColor="text1"/>
          <w:sz w:val="28"/>
          <w:szCs w:val="28"/>
        </w:rPr>
        <w:t>Глава муниципального образования</w:t>
      </w:r>
    </w:p>
    <w:p w:rsidR="000E01CC" w:rsidRDefault="005C08B3" w:rsidP="00837EDA">
      <w:pPr>
        <w:pStyle w:val="ConsPlusNormal"/>
        <w:jc w:val="both"/>
        <w:rPr>
          <w:rFonts w:ascii="Times New Roman" w:hAnsi="Times New Roman" w:cs="Times New Roman"/>
          <w:color w:val="000000" w:themeColor="text1"/>
          <w:sz w:val="28"/>
          <w:szCs w:val="28"/>
        </w:rPr>
      </w:pPr>
      <w:proofErr w:type="spellStart"/>
      <w:r w:rsidRPr="00114792">
        <w:rPr>
          <w:rFonts w:ascii="Times New Roman" w:hAnsi="Times New Roman" w:cs="Times New Roman"/>
          <w:color w:val="000000" w:themeColor="text1"/>
          <w:sz w:val="28"/>
          <w:szCs w:val="28"/>
        </w:rPr>
        <w:t>Байкаловский</w:t>
      </w:r>
      <w:proofErr w:type="spellEnd"/>
      <w:r w:rsidRPr="00114792">
        <w:rPr>
          <w:rFonts w:ascii="Times New Roman" w:hAnsi="Times New Roman" w:cs="Times New Roman"/>
          <w:color w:val="000000" w:themeColor="text1"/>
          <w:sz w:val="28"/>
          <w:szCs w:val="28"/>
        </w:rPr>
        <w:t xml:space="preserve"> муниципальный район               </w:t>
      </w:r>
      <w:r w:rsidR="0039719E">
        <w:rPr>
          <w:rFonts w:ascii="Times New Roman" w:hAnsi="Times New Roman" w:cs="Times New Roman"/>
          <w:color w:val="000000" w:themeColor="text1"/>
          <w:sz w:val="28"/>
          <w:szCs w:val="28"/>
        </w:rPr>
        <w:t xml:space="preserve">                               </w:t>
      </w:r>
      <w:r w:rsidRPr="00114792">
        <w:rPr>
          <w:rFonts w:ascii="Times New Roman" w:hAnsi="Times New Roman" w:cs="Times New Roman"/>
          <w:color w:val="000000" w:themeColor="text1"/>
          <w:sz w:val="28"/>
          <w:szCs w:val="28"/>
        </w:rPr>
        <w:t>А.А</w:t>
      </w:r>
      <w:r w:rsidR="0039719E">
        <w:rPr>
          <w:rFonts w:ascii="Times New Roman" w:hAnsi="Times New Roman" w:cs="Times New Roman"/>
          <w:color w:val="000000" w:themeColor="text1"/>
          <w:sz w:val="28"/>
          <w:szCs w:val="28"/>
        </w:rPr>
        <w:t>.</w:t>
      </w:r>
      <w:r w:rsidR="00837EDA">
        <w:rPr>
          <w:rFonts w:ascii="Times New Roman" w:hAnsi="Times New Roman" w:cs="Times New Roman"/>
          <w:color w:val="000000" w:themeColor="text1"/>
          <w:sz w:val="28"/>
          <w:szCs w:val="28"/>
        </w:rPr>
        <w:t xml:space="preserve"> Жуков</w:t>
      </w:r>
    </w:p>
    <w:p w:rsidR="00E47920" w:rsidRDefault="00E47920" w:rsidP="00837EDA">
      <w:pPr>
        <w:pStyle w:val="ConsPlusNormal"/>
        <w:jc w:val="both"/>
        <w:rPr>
          <w:rFonts w:ascii="Times New Roman" w:hAnsi="Times New Roman" w:cs="Times New Roman"/>
          <w:color w:val="000000" w:themeColor="text1"/>
          <w:sz w:val="28"/>
          <w:szCs w:val="28"/>
        </w:rPr>
      </w:pPr>
    </w:p>
    <w:p w:rsidR="00DC2D20" w:rsidRPr="00DC2D20" w:rsidRDefault="00DC2D20" w:rsidP="00DC2D20">
      <w:pPr>
        <w:pStyle w:val="ConsPlusNormal"/>
        <w:jc w:val="right"/>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Приложение 6</w:t>
      </w:r>
    </w:p>
    <w:p w:rsidR="00DC2D20" w:rsidRDefault="00DC2D20" w:rsidP="00DC2D20">
      <w:pPr>
        <w:pStyle w:val="ConsPlusNormal"/>
        <w:jc w:val="right"/>
        <w:rPr>
          <w:rFonts w:ascii="Times New Roman" w:hAnsi="Times New Roman" w:cs="Times New Roman"/>
        </w:rPr>
      </w:pPr>
      <w:r w:rsidRPr="00DC2D20">
        <w:rPr>
          <w:rFonts w:ascii="Times New Roman" w:hAnsi="Times New Roman" w:cs="Times New Roman"/>
        </w:rPr>
        <w:t xml:space="preserve"> </w:t>
      </w:r>
      <w:r w:rsidRPr="000F3DB0">
        <w:rPr>
          <w:rFonts w:ascii="Times New Roman" w:hAnsi="Times New Roman" w:cs="Times New Roman"/>
        </w:rPr>
        <w:t>к Порядку формирования</w:t>
      </w:r>
      <w:r>
        <w:rPr>
          <w:rFonts w:ascii="Times New Roman" w:hAnsi="Times New Roman" w:cs="Times New Roman"/>
        </w:rPr>
        <w:t xml:space="preserve"> муниципального</w:t>
      </w:r>
    </w:p>
    <w:p w:rsidR="00DC2D20" w:rsidRPr="000F3DB0" w:rsidRDefault="00DC2D20" w:rsidP="00DC2D20">
      <w:pPr>
        <w:pStyle w:val="ConsPlusNormal"/>
        <w:jc w:val="right"/>
        <w:rPr>
          <w:rFonts w:ascii="Times New Roman" w:hAnsi="Times New Roman" w:cs="Times New Roman"/>
        </w:rPr>
      </w:pPr>
      <w:r w:rsidRPr="000F3DB0">
        <w:rPr>
          <w:rFonts w:ascii="Times New Roman" w:hAnsi="Times New Roman" w:cs="Times New Roman"/>
        </w:rPr>
        <w:t xml:space="preserve"> задания</w:t>
      </w:r>
      <w:r>
        <w:rPr>
          <w:rFonts w:ascii="Times New Roman" w:hAnsi="Times New Roman" w:cs="Times New Roman"/>
        </w:rPr>
        <w:t xml:space="preserve"> </w:t>
      </w:r>
      <w:r w:rsidRPr="000F3DB0">
        <w:rPr>
          <w:rFonts w:ascii="Times New Roman" w:hAnsi="Times New Roman" w:cs="Times New Roman"/>
        </w:rPr>
        <w:t xml:space="preserve">в отношении </w:t>
      </w:r>
      <w:r>
        <w:rPr>
          <w:rFonts w:ascii="Times New Roman" w:hAnsi="Times New Roman" w:cs="Times New Roman"/>
        </w:rPr>
        <w:t>муниципальных</w:t>
      </w:r>
    </w:p>
    <w:p w:rsidR="00DC2D20" w:rsidRDefault="00DC2D20" w:rsidP="00DC2D20">
      <w:pPr>
        <w:pStyle w:val="ConsPlusNormal"/>
        <w:jc w:val="right"/>
        <w:rPr>
          <w:rFonts w:ascii="Times New Roman" w:hAnsi="Times New Roman" w:cs="Times New Roman"/>
        </w:rPr>
      </w:pPr>
      <w:r w:rsidRPr="000F3DB0">
        <w:rPr>
          <w:rFonts w:ascii="Times New Roman" w:hAnsi="Times New Roman" w:cs="Times New Roman"/>
        </w:rPr>
        <w:t xml:space="preserve">учреждений </w:t>
      </w:r>
      <w:r>
        <w:rPr>
          <w:rFonts w:ascii="Times New Roman" w:hAnsi="Times New Roman" w:cs="Times New Roman"/>
        </w:rPr>
        <w:t xml:space="preserve">муниципального образования </w:t>
      </w:r>
    </w:p>
    <w:p w:rsidR="00DC2D20" w:rsidRPr="000F3DB0" w:rsidRDefault="00DC2D20" w:rsidP="00DC2D20">
      <w:pPr>
        <w:pStyle w:val="ConsPlusNormal"/>
        <w:jc w:val="right"/>
        <w:rPr>
          <w:rFonts w:ascii="Times New Roman" w:hAnsi="Times New Roman" w:cs="Times New Roman"/>
        </w:rPr>
      </w:pPr>
      <w:proofErr w:type="spellStart"/>
      <w:r>
        <w:rPr>
          <w:rFonts w:ascii="Times New Roman" w:hAnsi="Times New Roman" w:cs="Times New Roman"/>
        </w:rPr>
        <w:t>Байкаловский</w:t>
      </w:r>
      <w:proofErr w:type="spellEnd"/>
      <w:r>
        <w:rPr>
          <w:rFonts w:ascii="Times New Roman" w:hAnsi="Times New Roman" w:cs="Times New Roman"/>
        </w:rPr>
        <w:t xml:space="preserve"> муниципальный район</w:t>
      </w:r>
      <w:r w:rsidRPr="000F3DB0">
        <w:rPr>
          <w:rFonts w:ascii="Times New Roman" w:hAnsi="Times New Roman" w:cs="Times New Roman"/>
        </w:rPr>
        <w:t xml:space="preserve"> и</w:t>
      </w:r>
    </w:p>
    <w:p w:rsidR="00DC2D20" w:rsidRPr="000F3DB0" w:rsidRDefault="00DC2D20" w:rsidP="00DC2D20">
      <w:pPr>
        <w:pStyle w:val="ConsPlusNormal"/>
        <w:jc w:val="right"/>
        <w:rPr>
          <w:rFonts w:ascii="Times New Roman" w:hAnsi="Times New Roman" w:cs="Times New Roman"/>
        </w:rPr>
      </w:pPr>
      <w:r w:rsidRPr="000F3DB0">
        <w:rPr>
          <w:rFonts w:ascii="Times New Roman" w:hAnsi="Times New Roman" w:cs="Times New Roman"/>
        </w:rPr>
        <w:t>финансового обеспечения выполнения</w:t>
      </w:r>
    </w:p>
    <w:p w:rsidR="00DC2D20" w:rsidRPr="000F3DB0" w:rsidRDefault="00DC2D20" w:rsidP="00DC2D20">
      <w:pPr>
        <w:pStyle w:val="ConsPlusNormal"/>
        <w:jc w:val="right"/>
        <w:rPr>
          <w:rFonts w:ascii="Times New Roman" w:hAnsi="Times New Roman" w:cs="Times New Roman"/>
        </w:rPr>
      </w:pPr>
      <w:r>
        <w:rPr>
          <w:rFonts w:ascii="Times New Roman" w:hAnsi="Times New Roman" w:cs="Times New Roman"/>
        </w:rPr>
        <w:t>муниципального</w:t>
      </w:r>
      <w:r w:rsidRPr="000F3DB0">
        <w:rPr>
          <w:rFonts w:ascii="Times New Roman" w:hAnsi="Times New Roman" w:cs="Times New Roman"/>
        </w:rPr>
        <w:t xml:space="preserve"> задания</w:t>
      </w:r>
    </w:p>
    <w:p w:rsidR="00DC2D20" w:rsidRDefault="00DC2D20" w:rsidP="00E47920">
      <w:pPr>
        <w:pStyle w:val="ConsPlusNormal"/>
        <w:jc w:val="center"/>
        <w:rPr>
          <w:rFonts w:ascii="Times New Roman" w:hAnsi="Times New Roman" w:cs="Times New Roman"/>
          <w:color w:val="000000" w:themeColor="text1"/>
          <w:sz w:val="28"/>
          <w:szCs w:val="28"/>
        </w:rPr>
      </w:pPr>
    </w:p>
    <w:p w:rsidR="00DC2D20" w:rsidRDefault="00DC2D20" w:rsidP="00E47920">
      <w:pPr>
        <w:pStyle w:val="ConsPlusNormal"/>
        <w:jc w:val="center"/>
        <w:rPr>
          <w:rFonts w:ascii="Times New Roman" w:hAnsi="Times New Roman" w:cs="Times New Roman"/>
          <w:color w:val="000000" w:themeColor="text1"/>
          <w:sz w:val="28"/>
          <w:szCs w:val="28"/>
        </w:rPr>
      </w:pPr>
    </w:p>
    <w:p w:rsidR="00E47920" w:rsidRPr="00DC2D20" w:rsidRDefault="00E47920" w:rsidP="00E47920">
      <w:pPr>
        <w:pStyle w:val="ConsPlusNormal"/>
        <w:jc w:val="center"/>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Акт</w:t>
      </w:r>
    </w:p>
    <w:p w:rsidR="00E47920" w:rsidRPr="00DC2D20" w:rsidRDefault="00E47920" w:rsidP="00E47920">
      <w:pPr>
        <w:pStyle w:val="ConsPlusNormal"/>
        <w:jc w:val="center"/>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об исполнении обязательств</w:t>
      </w:r>
    </w:p>
    <w:p w:rsidR="00E47920" w:rsidRPr="00DC2D20" w:rsidRDefault="00E47920" w:rsidP="00E47920">
      <w:pPr>
        <w:pStyle w:val="ConsPlusNormal"/>
        <w:jc w:val="center"/>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по соглашению о предоставлении субсидии на финансовое обеспечение выполнения муниципального задания на оказание муниципальных </w:t>
      </w:r>
    </w:p>
    <w:p w:rsidR="00E47920" w:rsidRPr="00DC2D20" w:rsidRDefault="00E47920" w:rsidP="00E47920">
      <w:pPr>
        <w:pStyle w:val="ConsPlusNormal"/>
        <w:jc w:val="center"/>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услуг </w:t>
      </w:r>
      <w:proofErr w:type="gramStart"/>
      <w:r w:rsidRPr="00DC2D20">
        <w:rPr>
          <w:rFonts w:ascii="Times New Roman" w:hAnsi="Times New Roman" w:cs="Times New Roman"/>
          <w:color w:val="000000" w:themeColor="text1"/>
          <w:szCs w:val="24"/>
        </w:rPr>
        <w:t>( работ</w:t>
      </w:r>
      <w:proofErr w:type="gramEnd"/>
      <w:r w:rsidRPr="00DC2D20">
        <w:rPr>
          <w:rFonts w:ascii="Times New Roman" w:hAnsi="Times New Roman" w:cs="Times New Roman"/>
          <w:color w:val="000000" w:themeColor="text1"/>
          <w:szCs w:val="24"/>
        </w:rPr>
        <w:t>)</w:t>
      </w:r>
    </w:p>
    <w:p w:rsidR="00E47920" w:rsidRPr="00DC2D20" w:rsidRDefault="00E47920" w:rsidP="00E47920">
      <w:pPr>
        <w:pStyle w:val="ConsPlusNormal"/>
        <w:jc w:val="center"/>
        <w:rPr>
          <w:rFonts w:ascii="Times New Roman" w:hAnsi="Times New Roman" w:cs="Times New Roman"/>
          <w:color w:val="000000" w:themeColor="text1"/>
          <w:szCs w:val="24"/>
        </w:rPr>
      </w:pP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от "__" ________ 20__ года   N ___</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                       </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_____________________ (наименование учредителя) в лице _____ с  одной стороны, и _____________  (наименование учреждения)</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в лице _________________с  другой  стороны,  далее  именуемые  "Стороны", составили настоящий акт о нижеследующем.</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    1.  По соглашению от "__" ______ 20__ г. N ___</w:t>
      </w:r>
      <w:proofErr w:type="gramStart"/>
      <w:r w:rsidRPr="00DC2D20">
        <w:rPr>
          <w:rFonts w:ascii="Times New Roman" w:hAnsi="Times New Roman" w:cs="Times New Roman"/>
          <w:color w:val="000000" w:themeColor="text1"/>
          <w:szCs w:val="24"/>
        </w:rPr>
        <w:t>_ :</w:t>
      </w:r>
      <w:proofErr w:type="gramEnd"/>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  1.2. Муниципальное задание от "__" ________ 20__ года N _____, в   соответствии   с   отчетом   о   выполнении   </w:t>
      </w:r>
      <w:proofErr w:type="gramStart"/>
      <w:r w:rsidRPr="00DC2D20">
        <w:rPr>
          <w:rFonts w:ascii="Times New Roman" w:hAnsi="Times New Roman" w:cs="Times New Roman"/>
          <w:color w:val="000000" w:themeColor="text1"/>
          <w:szCs w:val="24"/>
        </w:rPr>
        <w:t>муниципального  задания</w:t>
      </w:r>
      <w:proofErr w:type="gramEnd"/>
      <w:r w:rsidRPr="00DC2D20">
        <w:rPr>
          <w:rFonts w:ascii="Times New Roman" w:hAnsi="Times New Roman" w:cs="Times New Roman"/>
          <w:color w:val="000000" w:themeColor="text1"/>
          <w:szCs w:val="24"/>
        </w:rPr>
        <w:t xml:space="preserve"> от "__" ____________ 20__ года, с учетом допустимых (возможных) отклонений,  установленных в государственном задании  выполнено не в полном объеме.</w:t>
      </w: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    В соответствии с расчетом средств Субсидии, подлежащих возврату в бюджет на 1 января 20__ г., объем финансового обеспечения выполнения муниципального задания в размере __________рублей подлежит возврату в бюджет.</w:t>
      </w:r>
    </w:p>
    <w:p w:rsidR="00E47920" w:rsidRPr="00DC2D20" w:rsidRDefault="00E47920" w:rsidP="00E47920">
      <w:pPr>
        <w:pStyle w:val="ConsPlusNormal"/>
        <w:jc w:val="both"/>
        <w:rPr>
          <w:rFonts w:ascii="Times New Roman" w:hAnsi="Times New Roman" w:cs="Times New Roman"/>
          <w:color w:val="000000" w:themeColor="text1"/>
          <w:szCs w:val="24"/>
        </w:rPr>
      </w:pPr>
    </w:p>
    <w:p w:rsidR="00E47920" w:rsidRPr="00DC2D20" w:rsidRDefault="00E47920" w:rsidP="00E47920">
      <w:pPr>
        <w:pStyle w:val="ConsPlusNormal"/>
        <w:jc w:val="both"/>
        <w:rPr>
          <w:rFonts w:ascii="Times New Roman" w:hAnsi="Times New Roman" w:cs="Times New Roman"/>
          <w:color w:val="000000" w:themeColor="text1"/>
          <w:szCs w:val="24"/>
        </w:rPr>
      </w:pPr>
      <w:r w:rsidRPr="00DC2D20">
        <w:rPr>
          <w:rFonts w:ascii="Times New Roman" w:hAnsi="Times New Roman" w:cs="Times New Roman"/>
          <w:color w:val="000000" w:themeColor="text1"/>
          <w:szCs w:val="24"/>
        </w:rPr>
        <w:t xml:space="preserve">    Объем   финансового обеспечения выполнения муниципального задания составил ___________________________  рублей.   </w:t>
      </w:r>
    </w:p>
    <w:p w:rsidR="00E47920" w:rsidRPr="00DC2D20" w:rsidRDefault="00E47920" w:rsidP="00E47920">
      <w:pPr>
        <w:pStyle w:val="ConsPlusNormal"/>
        <w:jc w:val="both"/>
        <w:rPr>
          <w:rFonts w:ascii="Times New Roman" w:hAnsi="Times New Roman" w:cs="Times New Roman"/>
          <w:color w:val="000000" w:themeColor="text1"/>
          <w:szCs w:val="24"/>
        </w:rPr>
      </w:pPr>
    </w:p>
    <w:p w:rsidR="00E47920" w:rsidRPr="00DC2D20" w:rsidRDefault="00E47920" w:rsidP="00E47920">
      <w:pPr>
        <w:pStyle w:val="ConsPlusNormal"/>
        <w:jc w:val="both"/>
        <w:rPr>
          <w:rFonts w:ascii="Times New Roman" w:hAnsi="Times New Roman" w:cs="Times New Roman"/>
          <w:color w:val="000000" w:themeColor="text1"/>
          <w:szCs w:val="24"/>
        </w:rPr>
      </w:pPr>
    </w:p>
    <w:p w:rsidR="00E47920" w:rsidRPr="00DC2D20" w:rsidRDefault="00E47920" w:rsidP="00E47920">
      <w:pPr>
        <w:pStyle w:val="ConsPlusNormal"/>
        <w:jc w:val="both"/>
        <w:rPr>
          <w:rFonts w:ascii="Times New Roman" w:hAnsi="Times New Roman" w:cs="Times New Roman"/>
          <w:color w:val="000000" w:themeColor="text1"/>
          <w:szCs w:val="24"/>
        </w:rPr>
      </w:pPr>
    </w:p>
    <w:p w:rsidR="00E47920" w:rsidRPr="00DC2D20" w:rsidRDefault="00E47920" w:rsidP="00E47920">
      <w:pPr>
        <w:pStyle w:val="ConsPlusNormal"/>
        <w:jc w:val="both"/>
        <w:rPr>
          <w:rFonts w:ascii="Times New Roman" w:hAnsi="Times New Roman" w:cs="Times New Roman"/>
          <w:color w:val="000000" w:themeColor="text1"/>
          <w:szCs w:val="24"/>
        </w:rPr>
      </w:pPr>
    </w:p>
    <w:p w:rsidR="00E47920" w:rsidRPr="00DC2D20" w:rsidRDefault="00E47920" w:rsidP="00E47920">
      <w:pPr>
        <w:pStyle w:val="ConsPlusNonformat"/>
        <w:jc w:val="both"/>
        <w:rPr>
          <w:rFonts w:ascii="Times New Roman" w:hAnsi="Times New Roman" w:cs="Times New Roman"/>
          <w:sz w:val="24"/>
          <w:szCs w:val="24"/>
        </w:rPr>
      </w:pPr>
      <w:r w:rsidRPr="00DC2D20">
        <w:rPr>
          <w:rFonts w:ascii="Times New Roman" w:hAnsi="Times New Roman" w:cs="Times New Roman"/>
          <w:sz w:val="24"/>
          <w:szCs w:val="24"/>
        </w:rPr>
        <w:t xml:space="preserve">Учредитель                                                      </w:t>
      </w:r>
      <w:r w:rsidR="00DC2D20" w:rsidRPr="00DC2D20">
        <w:rPr>
          <w:rFonts w:ascii="Times New Roman" w:hAnsi="Times New Roman" w:cs="Times New Roman"/>
          <w:sz w:val="24"/>
          <w:szCs w:val="24"/>
        </w:rPr>
        <w:t xml:space="preserve">   </w:t>
      </w:r>
      <w:r w:rsidRPr="00DC2D20">
        <w:rPr>
          <w:rFonts w:ascii="Times New Roman" w:hAnsi="Times New Roman" w:cs="Times New Roman"/>
          <w:sz w:val="24"/>
          <w:szCs w:val="24"/>
        </w:rPr>
        <w:t xml:space="preserve">  Учреждение</w:t>
      </w:r>
    </w:p>
    <w:p w:rsidR="00E47920" w:rsidRPr="00DC2D20" w:rsidRDefault="00E47920" w:rsidP="00E47920">
      <w:pPr>
        <w:pStyle w:val="ConsPlusNormal"/>
        <w:jc w:val="both"/>
        <w:rPr>
          <w:rFonts w:ascii="Times New Roman" w:hAnsi="Times New Roman" w:cs="Times New Roman"/>
          <w:szCs w:val="24"/>
        </w:rPr>
      </w:pPr>
    </w:p>
    <w:p w:rsidR="00E47920" w:rsidRPr="00DC2D20" w:rsidRDefault="00E47920" w:rsidP="00E47920">
      <w:pPr>
        <w:pStyle w:val="ConsPlusNormal"/>
        <w:jc w:val="both"/>
        <w:rPr>
          <w:rFonts w:ascii="Times New Roman" w:hAnsi="Times New Roman" w:cs="Times New Roman"/>
          <w:szCs w:val="24"/>
        </w:rPr>
      </w:pPr>
      <w:r w:rsidRPr="00DC2D20">
        <w:rPr>
          <w:rFonts w:ascii="Times New Roman" w:hAnsi="Times New Roman" w:cs="Times New Roman"/>
          <w:szCs w:val="24"/>
        </w:rPr>
        <w:t xml:space="preserve">Руководитель                                      </w:t>
      </w:r>
      <w:r w:rsidR="00DC2D20" w:rsidRPr="00DC2D20">
        <w:rPr>
          <w:rFonts w:ascii="Times New Roman" w:hAnsi="Times New Roman" w:cs="Times New Roman"/>
          <w:szCs w:val="24"/>
        </w:rPr>
        <w:t xml:space="preserve">                 </w:t>
      </w:r>
      <w:r w:rsidRPr="00DC2D20">
        <w:rPr>
          <w:rFonts w:ascii="Times New Roman" w:hAnsi="Times New Roman" w:cs="Times New Roman"/>
          <w:szCs w:val="24"/>
        </w:rPr>
        <w:t xml:space="preserve"> </w:t>
      </w:r>
      <w:proofErr w:type="spellStart"/>
      <w:r w:rsidRPr="00DC2D20">
        <w:rPr>
          <w:rFonts w:ascii="Times New Roman" w:hAnsi="Times New Roman" w:cs="Times New Roman"/>
          <w:szCs w:val="24"/>
        </w:rPr>
        <w:t>Руководитель</w:t>
      </w:r>
      <w:proofErr w:type="spellEnd"/>
      <w:r w:rsidRPr="00DC2D20">
        <w:rPr>
          <w:rFonts w:ascii="Times New Roman" w:hAnsi="Times New Roman" w:cs="Times New Roman"/>
          <w:szCs w:val="24"/>
        </w:rPr>
        <w:t xml:space="preserve">     </w:t>
      </w:r>
    </w:p>
    <w:p w:rsidR="00DC2D20" w:rsidRPr="00DC2D20" w:rsidRDefault="00DC2D20" w:rsidP="00DC2D20">
      <w:pPr>
        <w:pStyle w:val="ConsPlusNormal"/>
        <w:rPr>
          <w:szCs w:val="24"/>
        </w:rPr>
      </w:pPr>
      <w:r w:rsidRPr="00DC2D20">
        <w:rPr>
          <w:szCs w:val="24"/>
        </w:rPr>
        <w:t xml:space="preserve">___________________________                       ___________________________                       </w:t>
      </w:r>
    </w:p>
    <w:p w:rsidR="00E47920" w:rsidRPr="00DC2D20" w:rsidRDefault="00DC2D20" w:rsidP="00E47920">
      <w:pPr>
        <w:pStyle w:val="ConsPlusNormal"/>
        <w:rPr>
          <w:szCs w:val="24"/>
        </w:rPr>
      </w:pPr>
      <w:r w:rsidRPr="00DC2D20">
        <w:rPr>
          <w:rFonts w:ascii="Times New Roman" w:hAnsi="Times New Roman" w:cs="Times New Roman"/>
          <w:szCs w:val="24"/>
        </w:rPr>
        <w:t>М.П.                                                                                     М.П.</w:t>
      </w:r>
    </w:p>
    <w:p w:rsidR="00E47920" w:rsidRPr="00DC2D20" w:rsidRDefault="00E47920" w:rsidP="00E47920">
      <w:pPr>
        <w:pStyle w:val="ConsPlusNormal"/>
        <w:jc w:val="both"/>
        <w:rPr>
          <w:rFonts w:ascii="Times New Roman" w:hAnsi="Times New Roman" w:cs="Times New Roman"/>
          <w:szCs w:val="24"/>
        </w:rPr>
      </w:pPr>
    </w:p>
    <w:p w:rsidR="00E47920" w:rsidRPr="00DC2D20" w:rsidRDefault="00E47920" w:rsidP="00E47920">
      <w:pPr>
        <w:pStyle w:val="ConsPlusNormal"/>
        <w:jc w:val="both"/>
        <w:rPr>
          <w:rFonts w:ascii="Times New Roman" w:hAnsi="Times New Roman" w:cs="Times New Roman"/>
          <w:szCs w:val="24"/>
        </w:rPr>
      </w:pPr>
    </w:p>
    <w:p w:rsidR="00DC2D20" w:rsidRPr="00DC2D20" w:rsidRDefault="00DC2D20" w:rsidP="00E47920">
      <w:pPr>
        <w:pStyle w:val="ConsPlusNormal"/>
        <w:jc w:val="both"/>
        <w:rPr>
          <w:rFonts w:ascii="Times New Roman" w:hAnsi="Times New Roman" w:cs="Times New Roman"/>
          <w:szCs w:val="24"/>
        </w:rPr>
      </w:pPr>
      <w:r w:rsidRPr="00DC2D20">
        <w:rPr>
          <w:rFonts w:ascii="Times New Roman" w:hAnsi="Times New Roman" w:cs="Times New Roman"/>
          <w:szCs w:val="24"/>
        </w:rPr>
        <w:t xml:space="preserve">Пункт 1.2 включается в Акт в случае, если Учреждение не выполнило муниципальное задание и должно осуществить возврат средств субсидии в размере не оказанных муниципальных </w:t>
      </w:r>
      <w:proofErr w:type="gramStart"/>
      <w:r w:rsidRPr="00DC2D20">
        <w:rPr>
          <w:rFonts w:ascii="Times New Roman" w:hAnsi="Times New Roman" w:cs="Times New Roman"/>
          <w:szCs w:val="24"/>
        </w:rPr>
        <w:t>услуг(</w:t>
      </w:r>
      <w:proofErr w:type="gramEnd"/>
      <w:r w:rsidRPr="00DC2D20">
        <w:rPr>
          <w:rFonts w:ascii="Times New Roman" w:hAnsi="Times New Roman" w:cs="Times New Roman"/>
          <w:szCs w:val="24"/>
        </w:rPr>
        <w:t>невыполненных работ) учреждением.</w:t>
      </w:r>
    </w:p>
    <w:sectPr w:rsidR="00DC2D20" w:rsidRPr="00DC2D20" w:rsidSect="009E1DD8">
      <w:pgSz w:w="11905" w:h="16838"/>
      <w:pgMar w:top="1077" w:right="851" w:bottom="737" w:left="153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B0"/>
    <w:rsid w:val="00017494"/>
    <w:rsid w:val="000E01CC"/>
    <w:rsid w:val="000F3DB0"/>
    <w:rsid w:val="00114792"/>
    <w:rsid w:val="001858B0"/>
    <w:rsid w:val="00185AF9"/>
    <w:rsid w:val="002907C3"/>
    <w:rsid w:val="00292C3C"/>
    <w:rsid w:val="003005FA"/>
    <w:rsid w:val="00305AB4"/>
    <w:rsid w:val="00367249"/>
    <w:rsid w:val="00367D91"/>
    <w:rsid w:val="0039719E"/>
    <w:rsid w:val="003D3264"/>
    <w:rsid w:val="0045505B"/>
    <w:rsid w:val="004913E1"/>
    <w:rsid w:val="004A3ABE"/>
    <w:rsid w:val="004C5FB5"/>
    <w:rsid w:val="00580116"/>
    <w:rsid w:val="005C08B3"/>
    <w:rsid w:val="005F11BA"/>
    <w:rsid w:val="00685A2B"/>
    <w:rsid w:val="006868B9"/>
    <w:rsid w:val="006C2293"/>
    <w:rsid w:val="006C7405"/>
    <w:rsid w:val="006F75BF"/>
    <w:rsid w:val="0070547E"/>
    <w:rsid w:val="007256BC"/>
    <w:rsid w:val="00752584"/>
    <w:rsid w:val="007E0DED"/>
    <w:rsid w:val="007E23F6"/>
    <w:rsid w:val="00814ABA"/>
    <w:rsid w:val="00837EDA"/>
    <w:rsid w:val="008E6C0B"/>
    <w:rsid w:val="00915163"/>
    <w:rsid w:val="0094780F"/>
    <w:rsid w:val="00957690"/>
    <w:rsid w:val="0099084A"/>
    <w:rsid w:val="009E1DD8"/>
    <w:rsid w:val="00A20357"/>
    <w:rsid w:val="00AA357B"/>
    <w:rsid w:val="00B27C03"/>
    <w:rsid w:val="00B37130"/>
    <w:rsid w:val="00B46C9E"/>
    <w:rsid w:val="00B54974"/>
    <w:rsid w:val="00B5590D"/>
    <w:rsid w:val="00BD7E5C"/>
    <w:rsid w:val="00C97A31"/>
    <w:rsid w:val="00CE1E28"/>
    <w:rsid w:val="00D341A6"/>
    <w:rsid w:val="00D52B61"/>
    <w:rsid w:val="00D95F7E"/>
    <w:rsid w:val="00DB1DDB"/>
    <w:rsid w:val="00DC2D20"/>
    <w:rsid w:val="00E05DC2"/>
    <w:rsid w:val="00E10016"/>
    <w:rsid w:val="00E47920"/>
    <w:rsid w:val="00E816BD"/>
    <w:rsid w:val="00E94DD3"/>
    <w:rsid w:val="00EA011D"/>
    <w:rsid w:val="00EF791B"/>
    <w:rsid w:val="00F66436"/>
    <w:rsid w:val="00F8130A"/>
    <w:rsid w:val="00F9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80A2"/>
  <w15:docId w15:val="{766DD9D8-2799-4021-B921-03D09DCE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B0"/>
    <w:rPr>
      <w:rFonts w:ascii="Times New Roman" w:eastAsia="Times New Roman" w:hAnsi="Times New Roman" w:cs="Times New Roman"/>
    </w:rPr>
  </w:style>
  <w:style w:type="paragraph" w:styleId="1">
    <w:name w:val="heading 1"/>
    <w:basedOn w:val="a"/>
    <w:next w:val="a"/>
    <w:link w:val="10"/>
    <w:uiPriority w:val="9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styleId="af4">
    <w:name w:val="Balloon Text"/>
    <w:basedOn w:val="a"/>
    <w:link w:val="af5"/>
    <w:uiPriority w:val="99"/>
    <w:semiHidden/>
    <w:unhideWhenUsed/>
    <w:rsid w:val="004913E1"/>
    <w:rPr>
      <w:rFonts w:ascii="Tahoma" w:hAnsi="Tahoma" w:cs="Tahoma"/>
      <w:sz w:val="16"/>
      <w:szCs w:val="16"/>
    </w:rPr>
  </w:style>
  <w:style w:type="character" w:customStyle="1" w:styleId="af5">
    <w:name w:val="Текст выноски Знак"/>
    <w:basedOn w:val="a0"/>
    <w:link w:val="af4"/>
    <w:uiPriority w:val="99"/>
    <w:semiHidden/>
    <w:rsid w:val="004913E1"/>
    <w:rPr>
      <w:rFonts w:ascii="Tahoma" w:eastAsia="Times New Roman" w:hAnsi="Tahoma" w:cs="Tahoma"/>
      <w:sz w:val="16"/>
      <w:szCs w:val="16"/>
    </w:rPr>
  </w:style>
  <w:style w:type="paragraph" w:customStyle="1" w:styleId="ConsPlusTitle">
    <w:name w:val="ConsPlusTitle"/>
    <w:rsid w:val="000F3DB0"/>
    <w:pPr>
      <w:widowControl w:val="0"/>
      <w:autoSpaceDE w:val="0"/>
      <w:autoSpaceDN w:val="0"/>
    </w:pPr>
    <w:rPr>
      <w:rFonts w:eastAsia="Times New Roman"/>
      <w:b/>
      <w:szCs w:val="20"/>
    </w:rPr>
  </w:style>
  <w:style w:type="paragraph" w:customStyle="1" w:styleId="ConsPlusNormal">
    <w:name w:val="ConsPlusNormal"/>
    <w:rsid w:val="000F3DB0"/>
    <w:pPr>
      <w:widowControl w:val="0"/>
      <w:autoSpaceDE w:val="0"/>
      <w:autoSpaceDN w:val="0"/>
    </w:pPr>
    <w:rPr>
      <w:rFonts w:eastAsia="Times New Roman"/>
      <w:szCs w:val="20"/>
    </w:rPr>
  </w:style>
  <w:style w:type="paragraph" w:customStyle="1" w:styleId="ConsPlusNonformat">
    <w:name w:val="ConsPlusNonformat"/>
    <w:rsid w:val="000F3DB0"/>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E39C3BF8B13734E68B97EB48073A9D5BA28B474676E083A24D9F937E6565BF5BC2D181844284B9CB5346F1F1671D234107E668166XC11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BE39C3BF8B13734E68B97EB48073A9D5BA28B474676E083A24D9F937E6565BF5BC2D1A1E452C4B9CB5346F1F1671D234107E668166XC1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FEBE39C3BF8B13734E68B97EB48073A9D5BB2CB473626E083A24D9F937E6565BF5BC2D1B184F221499A0253713126ACC350F626480X61EE" TargetMode="External"/><Relationship Id="rId5" Type="http://schemas.openxmlformats.org/officeDocument/2006/relationships/image" Target="media/image1.jpeg"/><Relationship Id="rId10" Type="http://schemas.openxmlformats.org/officeDocument/2006/relationships/hyperlink" Target="consultantplus://offline/ref=FEBE39C3BF8B13734E68B97EB48073A9D5BA28B474676E083A24D9F937E6565BF5BC2D181B4F2843CCEF246B564279CD310F60659F65C82DX713E" TargetMode="External"/><Relationship Id="rId4" Type="http://schemas.openxmlformats.org/officeDocument/2006/relationships/webSettings" Target="webSettings.xml"/><Relationship Id="rId9" Type="http://schemas.openxmlformats.org/officeDocument/2006/relationships/hyperlink" Target="consultantplus://offline/ref=FEBE39C3BF8B13734E68B97EB48073A9D5BA28B474676E083A24D9F937E6565BF5BC2D1D18442F4B9CB5346F1F1671D234107E668166XC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124C-468D-4A07-A20C-567E2C94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User</cp:lastModifiedBy>
  <cp:revision>25</cp:revision>
  <cp:lastPrinted>2019-10-25T06:51:00Z</cp:lastPrinted>
  <dcterms:created xsi:type="dcterms:W3CDTF">2019-01-16T11:10:00Z</dcterms:created>
  <dcterms:modified xsi:type="dcterms:W3CDTF">2019-10-25T06:55:00Z</dcterms:modified>
</cp:coreProperties>
</file>