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4E" w:rsidRPr="0068794E" w:rsidRDefault="0068794E" w:rsidP="0068794E">
      <w:pPr>
        <w:shd w:val="clear" w:color="auto" w:fill="FFFFFF"/>
        <w:spacing w:before="100" w:beforeAutospacing="1" w:after="100" w:afterAutospacing="1" w:line="240" w:lineRule="auto"/>
        <w:ind w:left="54"/>
        <w:jc w:val="center"/>
        <w:textAlignment w:val="top"/>
        <w:rPr>
          <w:rFonts w:ascii="Georgia" w:eastAsia="Times New Roman" w:hAnsi="Georgia" w:cs="Arial"/>
          <w:color w:val="1E1E1E"/>
          <w:sz w:val="21"/>
          <w:szCs w:val="21"/>
          <w:lang w:eastAsia="ru-RU"/>
        </w:rPr>
      </w:pPr>
      <w:r w:rsidRPr="0068794E">
        <w:rPr>
          <w:rFonts w:ascii="Georgia" w:eastAsia="Times New Roman" w:hAnsi="Georgia" w:cs="Arial"/>
          <w:b/>
          <w:bCs/>
          <w:i/>
          <w:iCs/>
          <w:color w:val="1E1E1E"/>
          <w:sz w:val="21"/>
          <w:szCs w:val="21"/>
          <w:lang w:eastAsia="ru-RU"/>
        </w:rPr>
        <w:t>Информационное сообщение о проведении торгов на право заключения договора аренды земельного участка</w:t>
      </w:r>
    </w:p>
    <w:p w:rsidR="0068794E" w:rsidRPr="003D1220" w:rsidRDefault="0068794E" w:rsidP="003D1220">
      <w:pPr>
        <w:pStyle w:val="a6"/>
        <w:numPr>
          <w:ilvl w:val="0"/>
          <w:numId w:val="2"/>
        </w:numPr>
        <w:shd w:val="clear" w:color="auto" w:fill="FFFFFF"/>
        <w:tabs>
          <w:tab w:val="left" w:pos="-142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Администрация МО </w:t>
      </w:r>
      <w:r w:rsidR="00153054"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Байкаловский муниципальный район</w:t>
      </w: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сообщает о проведении торгов на право заключения договора аренды земельн</w:t>
      </w:r>
      <w:r w:rsidR="00C60F2C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ых участков</w:t>
      </w: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</w:t>
      </w:r>
    </w:p>
    <w:p w:rsidR="0068794E" w:rsidRPr="00B11313" w:rsidRDefault="0068794E" w:rsidP="003D1220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ab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2.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Форма торгов - открытый аукцион по составу участников, открытый по форме подачи предложений о цене на право заключения договора аренд</w:t>
      </w:r>
      <w:r w:rsidR="00DC238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ы земельного участка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</w:p>
    <w:p w:rsidR="0068794E" w:rsidRPr="0009692A" w:rsidRDefault="0068794E" w:rsidP="0009692A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09692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Сведения о предмете торгов:</w:t>
      </w:r>
    </w:p>
    <w:p w:rsidR="00214893" w:rsidRPr="005D7FE1" w:rsidRDefault="0068794E" w:rsidP="005D7FE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ab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3.1. Лот №1 - земельный участок общей площадью </w:t>
      </w:r>
      <w:r w:rsidR="004D1B6F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1367</w:t>
      </w:r>
      <w:r w:rsidR="0021489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кв.м</w:t>
      </w:r>
      <w:proofErr w:type="spell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., с када</w:t>
      </w:r>
      <w:r w:rsidR="00153054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стровым номером 66:05:</w:t>
      </w:r>
      <w:r w:rsidR="004D1B6F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3701001</w:t>
      </w:r>
      <w:r w:rsidR="00153054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 w:rsidR="004D1B6F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540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 w:rsidR="0021489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="0063615B" w:rsidRPr="00636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</w:t>
      </w:r>
      <w:r w:rsidR="004D1B6F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ведения личного подсобного хозяйства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Местоположение: Свердловская область, Байкаловский район, </w:t>
      </w:r>
      <w:r w:rsidR="002F6BA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с.</w:t>
      </w:r>
      <w:r w:rsidR="0021489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="004D1B6F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Ляпуново</w:t>
      </w:r>
      <w:proofErr w:type="spellEnd"/>
      <w:r w:rsidR="004D1B6F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</w:t>
      </w:r>
      <w:proofErr w:type="spellStart"/>
      <w:r w:rsidR="004D1B6F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ул</w:t>
      </w:r>
      <w:proofErr w:type="gramStart"/>
      <w:r w:rsidR="004D1B6F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.Т</w:t>
      </w:r>
      <w:proofErr w:type="gramEnd"/>
      <w:r w:rsidR="004D1B6F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ехническая</w:t>
      </w:r>
      <w:proofErr w:type="spellEnd"/>
      <w:r w:rsidR="004D1B6F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 д.16а,</w:t>
      </w:r>
      <w:r w:rsidR="00452EF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DB7D6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сроком на </w:t>
      </w:r>
      <w:r w:rsidR="00167C8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</w:t>
      </w:r>
      <w:r w:rsidR="002F6BA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 лет</w:t>
      </w:r>
      <w:r w:rsidR="0021489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чения (обременения)</w:t>
      </w:r>
      <w:r w:rsidR="00214893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отсутствуют.</w:t>
      </w:r>
      <w:r w:rsidR="00E75E68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</w:p>
    <w:p w:rsidR="00E54EB2" w:rsidRDefault="00214893" w:rsidP="00452E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7FE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</w:t>
      </w:r>
      <w:r w:rsidR="0068794E" w:rsidRPr="005D7FE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ехнические условия</w:t>
      </w:r>
      <w:r w:rsidR="0068794E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E75E68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8794E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Электроснабжение – в соответствии с техническими условиями ОАО «МРСК Урала» филиала «Свердловэнерго» ПО «</w:t>
      </w:r>
      <w:proofErr w:type="spellStart"/>
      <w:r w:rsidR="0068794E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Талицкие</w:t>
      </w:r>
      <w:proofErr w:type="spellEnd"/>
      <w:r w:rsidR="0068794E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электрические сети».</w:t>
      </w:r>
    </w:p>
    <w:p w:rsidR="00E54EB2" w:rsidRDefault="00E54EB2" w:rsidP="00452E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Водоснабжение-</w:t>
      </w:r>
      <w:r w:rsidR="00C40629"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водопровод (согласование с МУП ЖКХ «Тепловые сети»</w:t>
      </w:r>
      <w:proofErr w:type="gramEnd"/>
    </w:p>
    <w:p w:rsidR="00E54EB2" w:rsidRDefault="00E54EB2" w:rsidP="00452E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Канализация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–л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окальный выгреб</w:t>
      </w:r>
      <w:r w:rsidR="000A450A">
        <w:rPr>
          <w:rFonts w:ascii="Times New Roman" w:eastAsia="Times New Roman" w:hAnsi="Times New Roman" w:cs="Times New Roman"/>
          <w:sz w:val="21"/>
          <w:szCs w:val="21"/>
          <w:lang w:eastAsia="ru-RU"/>
        </w:rPr>
        <w:t>, н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адворный туалет, мусоросборник</w:t>
      </w:r>
    </w:p>
    <w:p w:rsidR="00452EFD" w:rsidRPr="005D7FE1" w:rsidRDefault="00E54EB2" w:rsidP="00452E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Теплоснабжение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ечное местное</w:t>
      </w:r>
      <w:r w:rsidR="00A21C38"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452EFD" w:rsidRPr="00AA4D04" w:rsidRDefault="0068794E" w:rsidP="00452E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C60F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ежегодной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годовой аренд</w:t>
      </w:r>
      <w:r w:rsidR="006D41E4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ной платы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– </w:t>
      </w:r>
      <w:r w:rsidR="00772A7F">
        <w:rPr>
          <w:rFonts w:ascii="Times New Roman" w:eastAsia="Times New Roman" w:hAnsi="Times New Roman" w:cs="Times New Roman"/>
          <w:sz w:val="21"/>
          <w:szCs w:val="21"/>
          <w:lang w:eastAsia="ru-RU"/>
        </w:rPr>
        <w:t>13800</w:t>
      </w:r>
      <w:r w:rsid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,0</w:t>
      </w:r>
      <w:r w:rsidR="0033053F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руб.  (</w:t>
      </w:r>
      <w:r w:rsidR="00882807">
        <w:rPr>
          <w:rFonts w:ascii="Times New Roman" w:eastAsia="Times New Roman" w:hAnsi="Times New Roman" w:cs="Times New Roman"/>
          <w:sz w:val="21"/>
          <w:szCs w:val="21"/>
          <w:lang w:eastAsia="ru-RU"/>
        </w:rPr>
        <w:t>тринадцать тысяч восемьсот</w:t>
      </w:r>
      <w:r w:rsid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копеек).</w:t>
      </w:r>
      <w:r w:rsidR="00E75E68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</w:p>
    <w:p w:rsidR="00AA4D04" w:rsidRDefault="0068794E" w:rsidP="00452E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882807">
        <w:rPr>
          <w:rFonts w:ascii="Times New Roman" w:eastAsia="Times New Roman" w:hAnsi="Times New Roman" w:cs="Times New Roman"/>
          <w:sz w:val="21"/>
          <w:szCs w:val="21"/>
          <w:lang w:eastAsia="ru-RU"/>
        </w:rPr>
        <w:t>2760</w:t>
      </w:r>
      <w:r w:rsid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,0</w:t>
      </w:r>
      <w:r w:rsidR="0033053F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руб. </w:t>
      </w:r>
      <w:r w:rsidR="000617DF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="00882807">
        <w:rPr>
          <w:rFonts w:ascii="Times New Roman" w:eastAsia="Times New Roman" w:hAnsi="Times New Roman" w:cs="Times New Roman"/>
          <w:sz w:val="21"/>
          <w:szCs w:val="21"/>
          <w:lang w:eastAsia="ru-RU"/>
        </w:rPr>
        <w:t>две тысячи семьсот шестьдесят</w:t>
      </w:r>
      <w:r w:rsid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D6D10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рубл</w:t>
      </w:r>
      <w:r w:rsidR="00167C88">
        <w:rPr>
          <w:rFonts w:ascii="Times New Roman" w:eastAsia="Times New Roman" w:hAnsi="Times New Roman" w:cs="Times New Roman"/>
          <w:sz w:val="21"/>
          <w:szCs w:val="21"/>
          <w:lang w:eastAsia="ru-RU"/>
        </w:rPr>
        <w:t>ей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00 копеек).</w:t>
      </w:r>
      <w:r w:rsidR="00E75E68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</w:t>
      </w:r>
    </w:p>
    <w:p w:rsidR="0068794E" w:rsidRPr="00AA4D04" w:rsidRDefault="0068794E" w:rsidP="00452E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 w:rsidR="00882807">
        <w:rPr>
          <w:rFonts w:ascii="Times New Roman" w:eastAsia="Times New Roman" w:hAnsi="Times New Roman" w:cs="Times New Roman"/>
          <w:sz w:val="21"/>
          <w:szCs w:val="21"/>
          <w:lang w:eastAsia="ru-RU"/>
        </w:rPr>
        <w:t>414</w:t>
      </w:r>
      <w:r w:rsid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,0</w:t>
      </w:r>
      <w:r w:rsidR="0033053F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руб. </w:t>
      </w:r>
      <w:r w:rsidR="00F205A6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="008828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четыреста четырнадцать </w:t>
      </w:r>
      <w:r w:rsidR="00F205A6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</w:t>
      </w:r>
      <w:r w:rsidR="00C40629">
        <w:rPr>
          <w:rFonts w:ascii="Times New Roman" w:eastAsia="Times New Roman" w:hAnsi="Times New Roman" w:cs="Times New Roman"/>
          <w:sz w:val="21"/>
          <w:szCs w:val="21"/>
          <w:lang w:eastAsia="ru-RU"/>
        </w:rPr>
        <w:t>ей</w:t>
      </w:r>
      <w:r w:rsid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205A6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33053F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F205A6"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0 копеек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2B59C7" w:rsidRDefault="002B59C7" w:rsidP="002B59C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</w:p>
    <w:p w:rsidR="006F5230" w:rsidRPr="005D7FE1" w:rsidRDefault="006F5230" w:rsidP="006F523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Лот №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общей площадью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1329,0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кв.м</w:t>
      </w:r>
      <w:proofErr w:type="spell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., с кадастровым номером 66:05: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3201001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303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636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ведения личного подсобного хозяйства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Местоположение: Свердловская область, </w:t>
      </w:r>
      <w:proofErr w:type="spell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Байкаловский</w:t>
      </w:r>
      <w:proofErr w:type="spell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Шадринка</w:t>
      </w:r>
      <w:proofErr w:type="spellEnd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овая</w:t>
      </w:r>
      <w:proofErr w:type="spellEnd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д.2,  сроком на 20 лет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чения (обременения) отсутствуют.    </w:t>
      </w:r>
    </w:p>
    <w:p w:rsidR="006F5230" w:rsidRDefault="006F5230" w:rsidP="006F523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7FE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: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Талицкие</w:t>
      </w:r>
      <w:proofErr w:type="spellEnd"/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электрические сети».</w:t>
      </w:r>
    </w:p>
    <w:p w:rsidR="006F5230" w:rsidRDefault="006F5230" w:rsidP="006F523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Водоснабжение-</w:t>
      </w:r>
      <w:r w:rsidR="00A2672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подключение к сетям водоснабжения по </w:t>
      </w:r>
      <w:proofErr w:type="spellStart"/>
      <w:r w:rsidR="00A2672D">
        <w:rPr>
          <w:rFonts w:ascii="Times New Roman" w:eastAsia="Times New Roman" w:hAnsi="Times New Roman" w:cs="Times New Roman"/>
          <w:sz w:val="21"/>
          <w:szCs w:val="21"/>
          <w:lang w:eastAsia="ru-RU"/>
        </w:rPr>
        <w:t>ул</w:t>
      </w:r>
      <w:proofErr w:type="gramStart"/>
      <w:r w:rsidR="00A2672D">
        <w:rPr>
          <w:rFonts w:ascii="Times New Roman" w:eastAsia="Times New Roman" w:hAnsi="Times New Roman" w:cs="Times New Roman"/>
          <w:sz w:val="21"/>
          <w:szCs w:val="21"/>
          <w:lang w:eastAsia="ru-RU"/>
        </w:rPr>
        <w:t>.С</w:t>
      </w:r>
      <w:proofErr w:type="gramEnd"/>
      <w:r w:rsidR="00A2672D">
        <w:rPr>
          <w:rFonts w:ascii="Times New Roman" w:eastAsia="Times New Roman" w:hAnsi="Times New Roman" w:cs="Times New Roman"/>
          <w:sz w:val="21"/>
          <w:szCs w:val="21"/>
          <w:lang w:eastAsia="ru-RU"/>
        </w:rPr>
        <w:t>олнечная</w:t>
      </w:r>
      <w:proofErr w:type="spellEnd"/>
      <w:r w:rsidR="00A2672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="00A2672D">
        <w:rPr>
          <w:rFonts w:ascii="Times New Roman" w:eastAsia="Times New Roman" w:hAnsi="Times New Roman" w:cs="Times New Roman"/>
          <w:sz w:val="21"/>
          <w:szCs w:val="21"/>
          <w:lang w:eastAsia="ru-RU"/>
        </w:rPr>
        <w:t>д.Тихонова</w:t>
      </w:r>
      <w:proofErr w:type="spellEnd"/>
      <w:r w:rsidR="00A2672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6F5230" w:rsidRDefault="006F5230" w:rsidP="006F523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Канализация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–л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окальный выгреб, надворный туалет, мусоросборник</w:t>
      </w:r>
    </w:p>
    <w:p w:rsidR="006F5230" w:rsidRPr="005D7FE1" w:rsidRDefault="006F5230" w:rsidP="006F523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Теплоснабжение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ечное местное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6F5230" w:rsidRPr="008354E4" w:rsidRDefault="006F5230" w:rsidP="006F523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ежегодной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годовой арендной платы земельного участка – </w:t>
      </w:r>
      <w:r w:rsidR="008354E4"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>12000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>,00 руб.  (</w:t>
      </w:r>
      <w:r w:rsidR="008354E4"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>двенадцать</w:t>
      </w:r>
      <w:r w:rsidR="00DE140D"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тысяч  рублей 00 копеек).   </w:t>
      </w:r>
    </w:p>
    <w:p w:rsidR="006F5230" w:rsidRPr="008354E4" w:rsidRDefault="006F5230" w:rsidP="006F523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54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8354E4"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>2400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>,00 руб.  (</w:t>
      </w:r>
      <w:r w:rsidR="008354E4"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>две тысячи четыреста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копеек).                                       </w:t>
      </w:r>
    </w:p>
    <w:p w:rsidR="006F5230" w:rsidRPr="008354E4" w:rsidRDefault="006F5230" w:rsidP="006F523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54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 w:rsidR="008354E4"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>360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>,00 руб. (</w:t>
      </w:r>
      <w:r w:rsidR="008354E4"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>триста шестьдесят</w:t>
      </w:r>
      <w:r w:rsidR="00DE140D"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</w:t>
      </w:r>
      <w:r w:rsidR="008354E4"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>ей</w:t>
      </w:r>
      <w:r w:rsidR="00DE140D"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>00 копеек).</w:t>
      </w:r>
    </w:p>
    <w:p w:rsidR="006F5230" w:rsidRDefault="006F5230" w:rsidP="006F523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</w:p>
    <w:p w:rsidR="006F5230" w:rsidRPr="005D7FE1" w:rsidRDefault="006F5230" w:rsidP="006F523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Лот №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3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общей площадью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1350,0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кв.м</w:t>
      </w:r>
      <w:proofErr w:type="spell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., с кадастровым номером 66:05: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3201001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304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636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ведения личного подсобного хозяйства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Местоположение: Свердловская область, </w:t>
      </w:r>
      <w:proofErr w:type="spell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Байкаловский</w:t>
      </w:r>
      <w:proofErr w:type="spell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Шадринка</w:t>
      </w:r>
      <w:proofErr w:type="spellEnd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овая</w:t>
      </w:r>
      <w:proofErr w:type="spellEnd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д.4,  сроком на 20 лет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чения (обременения) отсутствуют.    </w:t>
      </w:r>
    </w:p>
    <w:p w:rsidR="006F5230" w:rsidRDefault="006F5230" w:rsidP="006F523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7FE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: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Талицкие</w:t>
      </w:r>
      <w:proofErr w:type="spellEnd"/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электрические сети».</w:t>
      </w:r>
    </w:p>
    <w:p w:rsidR="00A2672D" w:rsidRDefault="006F5230" w:rsidP="006F523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Водоснабжение-</w:t>
      </w:r>
      <w:r w:rsidR="00A2672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подключение к сетям водоснабжения по </w:t>
      </w:r>
      <w:proofErr w:type="spellStart"/>
      <w:r w:rsidR="00A2672D">
        <w:rPr>
          <w:rFonts w:ascii="Times New Roman" w:eastAsia="Times New Roman" w:hAnsi="Times New Roman" w:cs="Times New Roman"/>
          <w:sz w:val="21"/>
          <w:szCs w:val="21"/>
          <w:lang w:eastAsia="ru-RU"/>
        </w:rPr>
        <w:t>ул</w:t>
      </w:r>
      <w:proofErr w:type="gramStart"/>
      <w:r w:rsidR="00A2672D">
        <w:rPr>
          <w:rFonts w:ascii="Times New Roman" w:eastAsia="Times New Roman" w:hAnsi="Times New Roman" w:cs="Times New Roman"/>
          <w:sz w:val="21"/>
          <w:szCs w:val="21"/>
          <w:lang w:eastAsia="ru-RU"/>
        </w:rPr>
        <w:t>.С</w:t>
      </w:r>
      <w:proofErr w:type="gramEnd"/>
      <w:r w:rsidR="00A2672D">
        <w:rPr>
          <w:rFonts w:ascii="Times New Roman" w:eastAsia="Times New Roman" w:hAnsi="Times New Roman" w:cs="Times New Roman"/>
          <w:sz w:val="21"/>
          <w:szCs w:val="21"/>
          <w:lang w:eastAsia="ru-RU"/>
        </w:rPr>
        <w:t>олнечная</w:t>
      </w:r>
      <w:proofErr w:type="spellEnd"/>
      <w:r w:rsidR="00A2672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="00A2672D">
        <w:rPr>
          <w:rFonts w:ascii="Times New Roman" w:eastAsia="Times New Roman" w:hAnsi="Times New Roman" w:cs="Times New Roman"/>
          <w:sz w:val="21"/>
          <w:szCs w:val="21"/>
          <w:lang w:eastAsia="ru-RU"/>
        </w:rPr>
        <w:t>д.Тихонова</w:t>
      </w:r>
      <w:proofErr w:type="spellEnd"/>
    </w:p>
    <w:p w:rsidR="006F5230" w:rsidRDefault="006F5230" w:rsidP="006F523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Канализация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–л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окальный выгреб, надворный туалет, мусоросборник</w:t>
      </w:r>
    </w:p>
    <w:p w:rsidR="006F5230" w:rsidRPr="005D7FE1" w:rsidRDefault="006F5230" w:rsidP="006F523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Теплоснабжение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ечное местное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8354E4" w:rsidRPr="008354E4" w:rsidRDefault="006F5230" w:rsidP="008354E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ежегодной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годовой арендной платы земельного участка – </w:t>
      </w:r>
      <w:r w:rsidR="008354E4"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12000,00 руб.  (двенадцать  тысяч  рублей 00 копеек).   </w:t>
      </w:r>
    </w:p>
    <w:p w:rsidR="008354E4" w:rsidRPr="008354E4" w:rsidRDefault="008354E4" w:rsidP="008354E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54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2400,00 руб.  (две тысячи четыреста рублей 00 копеек).                                       </w:t>
      </w:r>
    </w:p>
    <w:p w:rsidR="008354E4" w:rsidRPr="008354E4" w:rsidRDefault="008354E4" w:rsidP="008354E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54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>»: 360,00 руб. (триста шестьдесят рублей 00 копеек).</w:t>
      </w:r>
    </w:p>
    <w:p w:rsidR="00227FDB" w:rsidRDefault="00227FDB" w:rsidP="008354E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</w:p>
    <w:p w:rsidR="00227FDB" w:rsidRPr="005D7FE1" w:rsidRDefault="00227FDB" w:rsidP="00227FD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Лот №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4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общей площадью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2500,0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кв.м</w:t>
      </w:r>
      <w:proofErr w:type="spell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., с кадастровым номером 66:05: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2903005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37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6361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ведения личного подсобного хозяйства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Местоположение: Свердловская область, </w:t>
      </w:r>
      <w:proofErr w:type="spell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Байкаловский</w:t>
      </w:r>
      <w:proofErr w:type="spell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lastRenderedPageBreak/>
        <w:t>д</w:t>
      </w:r>
      <w:proofErr w:type="gramStart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околова</w:t>
      </w:r>
      <w:proofErr w:type="spellEnd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ул.Крестьянская</w:t>
      </w:r>
      <w:proofErr w:type="spellEnd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д.4а,  сроком на 20 лет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чения (обременения) отсутствуют.    </w:t>
      </w:r>
    </w:p>
    <w:p w:rsidR="00227FDB" w:rsidRDefault="00227FDB" w:rsidP="00227FD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7FE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: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Талицкие</w:t>
      </w:r>
      <w:proofErr w:type="spellEnd"/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электрические сети».</w:t>
      </w:r>
    </w:p>
    <w:p w:rsidR="00227FDB" w:rsidRDefault="00227FDB" w:rsidP="00227FD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Водоснабжение-</w:t>
      </w:r>
      <w:r w:rsidR="008C43CF">
        <w:rPr>
          <w:rFonts w:ascii="Times New Roman" w:eastAsia="Times New Roman" w:hAnsi="Times New Roman" w:cs="Times New Roman"/>
          <w:sz w:val="21"/>
          <w:szCs w:val="21"/>
          <w:lang w:eastAsia="ru-RU"/>
        </w:rPr>
        <w:t>скважина</w:t>
      </w:r>
    </w:p>
    <w:p w:rsidR="00227FDB" w:rsidRDefault="00227FDB" w:rsidP="00227FD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Канализация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–л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окальный выгреб, надворный туалет, мусоросборник</w:t>
      </w:r>
    </w:p>
    <w:p w:rsidR="00227FDB" w:rsidRPr="005D7FE1" w:rsidRDefault="00227FDB" w:rsidP="00227FD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Теплоснабжение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ечное</w:t>
      </w:r>
      <w:r w:rsidR="008C43C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proofErr w:type="spellStart"/>
      <w:r w:rsidR="008C43CF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</w:t>
      </w:r>
      <w:proofErr w:type="spellEnd"/>
      <w:r w:rsidR="00787AC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227FDB" w:rsidRPr="008354E4" w:rsidRDefault="00227FDB" w:rsidP="00227FD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ежегодной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годовой арендной платы земельного участка – </w:t>
      </w:r>
      <w:r w:rsidR="001D498A"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>16200,00 руб.  (шестнадцать тысяч двести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рублей 00 копеек).   </w:t>
      </w:r>
    </w:p>
    <w:p w:rsidR="00227FDB" w:rsidRPr="008354E4" w:rsidRDefault="00227FDB" w:rsidP="00227FD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54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1D498A"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>3240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>,00 руб.  (</w:t>
      </w:r>
      <w:r w:rsidR="001D498A"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три тысячи двести сорок 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копеек).                                       </w:t>
      </w:r>
    </w:p>
    <w:p w:rsidR="00227FDB" w:rsidRPr="008354E4" w:rsidRDefault="00227FDB" w:rsidP="00227FD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54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 w:rsidR="00B57F8A"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>486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,00 руб. (четыреста </w:t>
      </w:r>
      <w:r w:rsidR="00B57F8A"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восемьдесят шесть</w:t>
      </w:r>
      <w:r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рублей  00 копеек).</w:t>
      </w:r>
    </w:p>
    <w:p w:rsidR="004F4561" w:rsidRDefault="004F4561" w:rsidP="004F456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</w:p>
    <w:p w:rsidR="004F4561" w:rsidRPr="005D7FE1" w:rsidRDefault="004F4561" w:rsidP="004F456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Лот №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5</w:t>
      </w:r>
      <w:bookmarkStart w:id="0" w:name="_GoBack"/>
      <w:bookmarkEnd w:id="0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общей площадью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5000,0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кв.м</w:t>
      </w:r>
      <w:proofErr w:type="spell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., с кадастровым номером 66:05: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2903004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44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4163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ведения личного подсобного хозяйства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Местоположение: Свердловская область, </w:t>
      </w:r>
      <w:proofErr w:type="spell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Байкаловский</w:t>
      </w:r>
      <w:proofErr w:type="spell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апегина</w:t>
      </w:r>
      <w:proofErr w:type="spellEnd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ул.Мира</w:t>
      </w:r>
      <w:proofErr w:type="spellEnd"/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д.34  сроком на 20 лет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чения (обременения) отсутствуют.    </w:t>
      </w:r>
    </w:p>
    <w:p w:rsidR="004F4561" w:rsidRDefault="004F4561" w:rsidP="004F456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7FE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: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Талицкие</w:t>
      </w:r>
      <w:proofErr w:type="spellEnd"/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электрические сети».</w:t>
      </w:r>
    </w:p>
    <w:p w:rsidR="004F4561" w:rsidRDefault="004F4561" w:rsidP="004F456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Водоснабжение-скважина</w:t>
      </w:r>
    </w:p>
    <w:p w:rsidR="004F4561" w:rsidRDefault="004F4561" w:rsidP="004F456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Канализация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–л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окальный выгреб,  надворный туалет, мусоросборник</w:t>
      </w:r>
    </w:p>
    <w:p w:rsidR="004F4561" w:rsidRPr="005D7FE1" w:rsidRDefault="004F4561" w:rsidP="004F456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Теплоснабжение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ечное местное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4F4561" w:rsidRPr="00AA4D04" w:rsidRDefault="004F4561" w:rsidP="004F456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ежегодной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годовой арендной платы земельного участка –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42000,00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руб. 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сорок две тысячи 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копеек).   </w:t>
      </w:r>
    </w:p>
    <w:p w:rsidR="004F4561" w:rsidRDefault="004F4561" w:rsidP="004F456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8400,00 руб.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восемь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тысяч четыреста 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рубл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ей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00 копеек).                                       </w:t>
      </w:r>
    </w:p>
    <w:p w:rsidR="004F4561" w:rsidRPr="00AA4D04" w:rsidRDefault="004F4561" w:rsidP="004F456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D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1260,00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руб.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одна тысяча двести шестьдесят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рубл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ей 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Pr="00AA4D04">
        <w:rPr>
          <w:rFonts w:ascii="Times New Roman" w:eastAsia="Times New Roman" w:hAnsi="Times New Roman" w:cs="Times New Roman"/>
          <w:sz w:val="21"/>
          <w:szCs w:val="21"/>
          <w:lang w:eastAsia="ru-RU"/>
        </w:rPr>
        <w:t>0 копеек).</w:t>
      </w:r>
    </w:p>
    <w:p w:rsidR="006F5230" w:rsidRDefault="006F5230" w:rsidP="00CE7EDD">
      <w:pPr>
        <w:shd w:val="clear" w:color="auto" w:fill="FFFFFF"/>
        <w:spacing w:before="100" w:beforeAutospacing="1" w:after="100" w:afterAutospacing="1" w:line="240" w:lineRule="auto"/>
        <w:ind w:left="50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</w:p>
    <w:p w:rsidR="0068794E" w:rsidRPr="00272713" w:rsidRDefault="0068794E" w:rsidP="00CE7EDD">
      <w:pPr>
        <w:shd w:val="clear" w:color="auto" w:fill="FFFFFF"/>
        <w:spacing w:before="100" w:beforeAutospacing="1" w:after="100" w:afterAutospacing="1" w:line="240" w:lineRule="auto"/>
        <w:ind w:left="50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Основание проведения аукциона - постановление  администрации МО </w:t>
      </w:r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Байкаловский муниципальный район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«О проведении открытого аукциона на право заключения договора аренды земельного участка» 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от </w:t>
      </w:r>
      <w:r w:rsidR="008354E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10</w:t>
      </w:r>
      <w:r w:rsidR="00272713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.</w:t>
      </w:r>
      <w:r w:rsidR="00272713" w:rsidRPr="00272713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2D7241" w:rsidRPr="00272713">
        <w:rPr>
          <w:rFonts w:ascii="Times New Roman" w:eastAsia="Times New Roman" w:hAnsi="Times New Roman" w:cs="Times New Roman"/>
          <w:sz w:val="21"/>
          <w:szCs w:val="21"/>
          <w:lang w:eastAsia="ru-RU"/>
        </w:rPr>
        <w:t>.201</w:t>
      </w:r>
      <w:r w:rsidR="00272713" w:rsidRPr="00272713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CE7EDD" w:rsidRPr="002727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F60DE" w:rsidRPr="002727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№</w:t>
      </w:r>
      <w:r w:rsid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>277</w:t>
      </w:r>
    </w:p>
    <w:p w:rsidR="00CE7EDD" w:rsidRDefault="0068794E" w:rsidP="006C3F8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4. Организатор торгов - </w:t>
      </w:r>
      <w:r w:rsidR="00C60F2C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дминистрация МО </w:t>
      </w:r>
      <w:proofErr w:type="spellStart"/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Байкаловский</w:t>
      </w:r>
      <w:proofErr w:type="spellEnd"/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муниципальный район</w:t>
      </w:r>
      <w:r w:rsidR="000E2EC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                 </w:t>
      </w:r>
    </w:p>
    <w:p w:rsidR="0068794E" w:rsidRPr="00B11313" w:rsidRDefault="0068794E" w:rsidP="006C3F8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Извещение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размещается на официальном сайте организатором  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8794E" w:rsidRPr="00304B9D" w:rsidRDefault="0068794E" w:rsidP="006C3F8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6.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Заявки на участие в аукционе принимаются </w:t>
      </w:r>
      <w:r w:rsidRPr="002727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</w:t>
      </w:r>
      <w:r w:rsid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87534A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272713" w:rsidRPr="002727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>июля</w:t>
      </w:r>
      <w:r w:rsidR="00272713" w:rsidRPr="002727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1</w:t>
      </w:r>
      <w:r w:rsidR="00AF475D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272713" w:rsidRPr="002727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>августа</w:t>
      </w:r>
      <w:r w:rsidR="00AD707F" w:rsidRPr="002727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A5338" w:rsidRPr="002727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27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201</w:t>
      </w:r>
      <w:r w:rsidR="00272713" w:rsidRPr="00272713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6C3F81" w:rsidRPr="002727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A5338" w:rsidRPr="00272713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proofErr w:type="gramStart"/>
      <w:r w:rsidRPr="002727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приемные дни с 8:00 до 16:00 (обед с 12 час.00 мин. до 13 час. 00 мин) по адресу: Свердловская область, </w:t>
      </w:r>
      <w:r w:rsidR="006C3F8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с. Байкалово, улица Революции, № 25, кабинет № 104.</w:t>
      </w:r>
    </w:p>
    <w:p w:rsidR="0068794E" w:rsidRPr="00304B9D" w:rsidRDefault="0068794E" w:rsidP="006C3F8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 </w:t>
      </w:r>
      <w:r w:rsidR="00120A50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Определить д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ат</w:t>
      </w:r>
      <w:r w:rsidR="00120A50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, место</w:t>
      </w:r>
      <w:r w:rsidR="000571CD">
        <w:rPr>
          <w:rFonts w:ascii="Times New Roman" w:eastAsia="Times New Roman" w:hAnsi="Times New Roman" w:cs="Times New Roman"/>
          <w:sz w:val="21"/>
          <w:szCs w:val="21"/>
          <w:lang w:eastAsia="ru-RU"/>
        </w:rPr>
        <w:t>, время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проведения </w:t>
      </w:r>
      <w:r w:rsidR="000571CD">
        <w:rPr>
          <w:rFonts w:ascii="Times New Roman" w:eastAsia="Times New Roman" w:hAnsi="Times New Roman" w:cs="Times New Roman"/>
          <w:sz w:val="21"/>
          <w:szCs w:val="21"/>
          <w:lang w:eastAsia="ru-RU"/>
        </w:rPr>
        <w:t>аукциона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7534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AF475D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="00AB36E4" w:rsidRPr="007A0C2B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="00532265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="008354E4" w:rsidRP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>августа</w:t>
      </w:r>
      <w:r w:rsidR="008354E4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Pr="005322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201</w:t>
      </w:r>
      <w:r w:rsidR="00AB36E4" w:rsidRPr="00532265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 в 10 час. 00 мин. по адресу: Свердловская область, с. Байкалово, улица Революции, № 25, кабинет № 104.</w:t>
      </w:r>
    </w:p>
    <w:p w:rsidR="0068794E" w:rsidRPr="00304B9D" w:rsidRDefault="0068794E" w:rsidP="006C3F81">
      <w:pPr>
        <w:shd w:val="clear" w:color="auto" w:fill="FFFFFF"/>
        <w:spacing w:before="100" w:beforeAutospacing="1" w:after="100" w:afterAutospacing="1" w:line="240" w:lineRule="auto"/>
        <w:ind w:left="7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8.</w:t>
      </w:r>
      <w:r w:rsidR="00CE7E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Дата, время и порядок осмотра земельных участков на местности: осмотр земельного участка на местности производится лицами, желающими участвовать в торгах, самостоятельно.</w:t>
      </w:r>
    </w:p>
    <w:p w:rsidR="0068794E" w:rsidRPr="00304B9D" w:rsidRDefault="0068794E" w:rsidP="006C3F81">
      <w:pPr>
        <w:shd w:val="clear" w:color="auto" w:fill="FFFFFF"/>
        <w:spacing w:before="100" w:beforeAutospacing="1" w:after="100" w:afterAutospacing="1" w:line="240" w:lineRule="auto"/>
        <w:ind w:left="11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9. Заявка подается по установленной форме в письменном виде и принимается одновременно с полным комплектом документов, требуемых для участия в аукционе.</w:t>
      </w:r>
    </w:p>
    <w:p w:rsidR="007B5B8A" w:rsidRDefault="0068794E" w:rsidP="006C3F81">
      <w:pPr>
        <w:shd w:val="clear" w:color="auto" w:fill="FFFFFF"/>
        <w:spacing w:before="100" w:beforeAutospacing="1" w:after="100" w:afterAutospacing="1" w:line="240" w:lineRule="auto"/>
        <w:ind w:left="11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10.</w:t>
      </w:r>
      <w:r w:rsidR="00CE7E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Задаток должен поступить не позднее </w:t>
      </w:r>
      <w:r w:rsidR="00532265" w:rsidRPr="00532265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AF475D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8354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августа</w:t>
      </w:r>
      <w:r w:rsidRPr="005322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201</w:t>
      </w:r>
      <w:r w:rsidR="00AB36E4" w:rsidRPr="00532265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2E0DF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="002E0DF5">
        <w:rPr>
          <w:rFonts w:ascii="Times New Roman" w:eastAsia="Times New Roman" w:hAnsi="Times New Roman" w:cs="Times New Roman"/>
          <w:sz w:val="21"/>
          <w:szCs w:val="21"/>
          <w:lang w:eastAsia="ru-RU"/>
        </w:rPr>
        <w:t>ода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7B5B8A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Реквизиты счета для перечисления 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денежных средств: Получатель: Финансовое управление Администрации МО Байкаловский муниципальный район (Администрация МО Байкаловский муниципальный район, л/с </w:t>
      </w:r>
      <w:r w:rsidR="007B5B8A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05901341010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) </w:t>
      </w:r>
      <w:r w:rsidR="002E0DF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расчетный счет  № 40302810416195066212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в Уральском Банке ПАО Сбербанк г.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Екатеринбург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ИНН 6611014086, КПП 661101001,  БИК 046577674,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/с 30101810500000000674 </w:t>
      </w:r>
    </w:p>
    <w:p w:rsidR="0068794E" w:rsidRPr="00B11313" w:rsidRDefault="007B5B8A" w:rsidP="006C3F81">
      <w:pPr>
        <w:shd w:val="clear" w:color="auto" w:fill="FFFFFF"/>
        <w:spacing w:before="100" w:beforeAutospacing="1" w:after="100" w:afterAutospacing="1" w:line="240" w:lineRule="auto"/>
        <w:ind w:left="11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lastRenderedPageBreak/>
        <w:t xml:space="preserve">Назначение платежа: КБК 90101050201050000510  (сумма)  05901341010  «Задаток за участие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в аукционе  _ лот_   на земельный участок» </w:t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Документом, подтверждающим поступление задатка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указанный счет, является выписка с этого счета.</w:t>
      </w:r>
    </w:p>
    <w:p w:rsidR="0068794E" w:rsidRPr="00B11313" w:rsidRDefault="0068794E" w:rsidP="006C3F8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  победившим в нем.</w:t>
      </w:r>
    </w:p>
    <w:p w:rsidR="0068794E" w:rsidRPr="00B11313" w:rsidRDefault="0068794E" w:rsidP="006C3F8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Заявитель, признанный участником аукциона, становится участником аукциона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 даты подписания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организатором аукциона протокола рассмотрения заявок. Протокол рассмотрения заявок на участие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позднее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чем на следующий день после дня подписания протокола. Заявителям, признанным участниками аукциона, и заявителям, не допущенным 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8794E" w:rsidRPr="00B11313" w:rsidRDefault="0068794E" w:rsidP="006879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12. Один заявитель вправе подать только одну заявку на участие в аукционе.</w:t>
      </w:r>
    </w:p>
    <w:p w:rsidR="0068794E" w:rsidRPr="00B11313" w:rsidRDefault="0068794E" w:rsidP="006C3F8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13.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8794E" w:rsidRPr="00B11313" w:rsidRDefault="0068794E" w:rsidP="006879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заявка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участие в аукционе по установленной  форме с указанием банковских реквизитов счета для возврата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задатка;</w:t>
      </w:r>
    </w:p>
    <w:p w:rsidR="0068794E" w:rsidRPr="00B11313" w:rsidRDefault="0068794E" w:rsidP="006879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документы, подтверждающие внесение задатка;</w:t>
      </w:r>
    </w:p>
    <w:p w:rsidR="0068794E" w:rsidRPr="00B11313" w:rsidRDefault="0068794E" w:rsidP="006879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копии документов, удостоверяющих личность заявителя</w:t>
      </w:r>
      <w:r w:rsidR="00C60F2C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(для граждан)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;</w:t>
      </w:r>
    </w:p>
    <w:p w:rsidR="0068794E" w:rsidRPr="00B11313" w:rsidRDefault="0068794E" w:rsidP="006879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14. Победителем аукциона признается участник аукциона, предложивший  наибольший размер ежегодной арендной платы за земельный участок.</w:t>
      </w:r>
    </w:p>
    <w:p w:rsidR="0068794E" w:rsidRPr="00B11313" w:rsidRDefault="0068794E" w:rsidP="006C3F8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Уполномоченный орган направляет победителю аукциона или единственному принявшему участие </w:t>
      </w:r>
      <w:r w:rsidR="002E0DF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в аукционе его участнику три экземпляра подписанного проекта договора аренды земельного участка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в десятидневный срок со дня составления протокола о результатах аукциона.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Не допускается заключение договора аренды земельного участка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ранее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68794E" w:rsidRPr="00B11313" w:rsidRDefault="0068794E" w:rsidP="006C3F8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16. Сведения о победителях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8794E" w:rsidRPr="00B11313" w:rsidRDefault="0068794E" w:rsidP="006C3F8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17.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Получить дополнительную информацию о земельных участках можно с момента публикации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по адресу: Свердловская область, с. Байкалово, улица Революции, № 25, кабинет № 104.по телефонам: (34362) 2-04-39, на сайте http:\\torgi.gov.ru и на официальном сайте </w:t>
      </w:r>
      <w:r w:rsidR="00C60F2C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администрации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муниципального образования.</w:t>
      </w:r>
    </w:p>
    <w:p w:rsidR="00341FA8" w:rsidRDefault="0087534A">
      <w:r>
        <w:rPr>
          <w:rFonts w:ascii="Arial" w:hAnsi="Arial" w:cs="Arial"/>
          <w:vanish/>
          <w:color w:val="333333"/>
          <w:sz w:val="18"/>
          <w:szCs w:val="18"/>
        </w:rPr>
        <w:t xml:space="preserve">Сырные лепешки с начинкой </w:t>
      </w:r>
      <w:r>
        <w:rPr>
          <w:rFonts w:ascii="Arial" w:hAnsi="Arial" w:cs="Arial"/>
          <w:noProof/>
          <w:vanish/>
          <w:color w:val="333333"/>
          <w:sz w:val="18"/>
          <w:szCs w:val="18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♨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vanish/>
          <w:color w:val="333333"/>
          <w:sz w:val="18"/>
          <w:szCs w:val="18"/>
        </w:rPr>
        <w:t xml:space="preserve">Отличный вариант для быстрого и сытного завтрака или перекуса. </w:t>
      </w:r>
      <w:r>
        <w:rPr>
          <w:rFonts w:ascii="Arial" w:hAnsi="Arial" w:cs="Arial"/>
          <w:noProof/>
          <w:vanish/>
          <w:color w:val="333333"/>
          <w:sz w:val="18"/>
          <w:szCs w:val="1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vanish/>
          <w:color w:val="333333"/>
          <w:sz w:val="18"/>
          <w:szCs w:val="18"/>
        </w:rPr>
        <w:t>Ингредиенты: Кефир - 2 стакана Сыр - 100 г. Колбаса(любая) - 100 г. Мука - 1 стакан Яйца - 1 шт. Соль - 0.5 ч.л. Сахар - 1 ч.л. Разрыхлитель- 1 ч.л. Зелень - 1 пучок</w:t>
      </w:r>
    </w:p>
    <w:sectPr w:rsidR="00341FA8" w:rsidSect="00B41B1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2743"/>
    <w:multiLevelType w:val="multilevel"/>
    <w:tmpl w:val="EE22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905CC3"/>
    <w:multiLevelType w:val="hybridMultilevel"/>
    <w:tmpl w:val="C3DA1642"/>
    <w:lvl w:ilvl="0" w:tplc="A43AB7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8461AC8"/>
    <w:multiLevelType w:val="hybridMultilevel"/>
    <w:tmpl w:val="BFD4E0A4"/>
    <w:lvl w:ilvl="0" w:tplc="584CE5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17065F"/>
    <w:multiLevelType w:val="hybridMultilevel"/>
    <w:tmpl w:val="0F965CF2"/>
    <w:lvl w:ilvl="0" w:tplc="7938C4B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326"/>
    <w:rsid w:val="0001528B"/>
    <w:rsid w:val="00017FF5"/>
    <w:rsid w:val="0002388D"/>
    <w:rsid w:val="000571CD"/>
    <w:rsid w:val="000617DF"/>
    <w:rsid w:val="000772A7"/>
    <w:rsid w:val="0009692A"/>
    <w:rsid w:val="000A450A"/>
    <w:rsid w:val="000A5338"/>
    <w:rsid w:val="000B3D22"/>
    <w:rsid w:val="000D2E0A"/>
    <w:rsid w:val="000E2EC2"/>
    <w:rsid w:val="00120A50"/>
    <w:rsid w:val="00130881"/>
    <w:rsid w:val="00153054"/>
    <w:rsid w:val="00167C88"/>
    <w:rsid w:val="001968B6"/>
    <w:rsid w:val="001C553F"/>
    <w:rsid w:val="001C73D3"/>
    <w:rsid w:val="001D0787"/>
    <w:rsid w:val="001D498A"/>
    <w:rsid w:val="001D6D10"/>
    <w:rsid w:val="00214893"/>
    <w:rsid w:val="00223EE8"/>
    <w:rsid w:val="00227FDB"/>
    <w:rsid w:val="00242C03"/>
    <w:rsid w:val="00272713"/>
    <w:rsid w:val="002A7E5F"/>
    <w:rsid w:val="002B59C7"/>
    <w:rsid w:val="002D7241"/>
    <w:rsid w:val="002E0DF5"/>
    <w:rsid w:val="002F6BAB"/>
    <w:rsid w:val="00304B9D"/>
    <w:rsid w:val="00305D19"/>
    <w:rsid w:val="00306337"/>
    <w:rsid w:val="00322E61"/>
    <w:rsid w:val="0033053F"/>
    <w:rsid w:val="00341FA8"/>
    <w:rsid w:val="00350DD4"/>
    <w:rsid w:val="0039638E"/>
    <w:rsid w:val="003D1220"/>
    <w:rsid w:val="003E39DC"/>
    <w:rsid w:val="00403B3E"/>
    <w:rsid w:val="00434FB5"/>
    <w:rsid w:val="0044064A"/>
    <w:rsid w:val="00452EFD"/>
    <w:rsid w:val="004B7C58"/>
    <w:rsid w:val="004D1B6F"/>
    <w:rsid w:val="004F4561"/>
    <w:rsid w:val="00532265"/>
    <w:rsid w:val="00534B48"/>
    <w:rsid w:val="0055199B"/>
    <w:rsid w:val="00557858"/>
    <w:rsid w:val="00570994"/>
    <w:rsid w:val="005A2C1A"/>
    <w:rsid w:val="005A6FC0"/>
    <w:rsid w:val="005B5D18"/>
    <w:rsid w:val="005D5409"/>
    <w:rsid w:val="005D7FE1"/>
    <w:rsid w:val="005E0F45"/>
    <w:rsid w:val="005E3C9B"/>
    <w:rsid w:val="0063615B"/>
    <w:rsid w:val="006404C1"/>
    <w:rsid w:val="00641084"/>
    <w:rsid w:val="00652873"/>
    <w:rsid w:val="00677428"/>
    <w:rsid w:val="0068794E"/>
    <w:rsid w:val="0069353D"/>
    <w:rsid w:val="006C3F81"/>
    <w:rsid w:val="006D41E4"/>
    <w:rsid w:val="006F5230"/>
    <w:rsid w:val="007001D6"/>
    <w:rsid w:val="00700B1D"/>
    <w:rsid w:val="00707AE2"/>
    <w:rsid w:val="00716EB4"/>
    <w:rsid w:val="007206BA"/>
    <w:rsid w:val="00731B69"/>
    <w:rsid w:val="00762716"/>
    <w:rsid w:val="00772A7F"/>
    <w:rsid w:val="00786621"/>
    <w:rsid w:val="00787AC5"/>
    <w:rsid w:val="007A0C2B"/>
    <w:rsid w:val="007B5B8A"/>
    <w:rsid w:val="00801BC7"/>
    <w:rsid w:val="00821318"/>
    <w:rsid w:val="008354E4"/>
    <w:rsid w:val="00853A64"/>
    <w:rsid w:val="00872226"/>
    <w:rsid w:val="0087313B"/>
    <w:rsid w:val="0087534A"/>
    <w:rsid w:val="00882538"/>
    <w:rsid w:val="00882807"/>
    <w:rsid w:val="008856F6"/>
    <w:rsid w:val="008A66A2"/>
    <w:rsid w:val="008C43CF"/>
    <w:rsid w:val="008C5AF2"/>
    <w:rsid w:val="008C60B6"/>
    <w:rsid w:val="008C6F44"/>
    <w:rsid w:val="008E2CB0"/>
    <w:rsid w:val="0091636C"/>
    <w:rsid w:val="00942B3E"/>
    <w:rsid w:val="00955326"/>
    <w:rsid w:val="009A3A9A"/>
    <w:rsid w:val="00A07CD0"/>
    <w:rsid w:val="00A21C38"/>
    <w:rsid w:val="00A2672D"/>
    <w:rsid w:val="00A54591"/>
    <w:rsid w:val="00A76696"/>
    <w:rsid w:val="00AA4D04"/>
    <w:rsid w:val="00AB36E4"/>
    <w:rsid w:val="00AD707F"/>
    <w:rsid w:val="00AE15C6"/>
    <w:rsid w:val="00AF475D"/>
    <w:rsid w:val="00B11313"/>
    <w:rsid w:val="00B128B6"/>
    <w:rsid w:val="00B14163"/>
    <w:rsid w:val="00B41B19"/>
    <w:rsid w:val="00B57F8A"/>
    <w:rsid w:val="00B64D23"/>
    <w:rsid w:val="00C21F7B"/>
    <w:rsid w:val="00C273D7"/>
    <w:rsid w:val="00C40629"/>
    <w:rsid w:val="00C50404"/>
    <w:rsid w:val="00C60F2C"/>
    <w:rsid w:val="00CB5A1A"/>
    <w:rsid w:val="00CE2B9C"/>
    <w:rsid w:val="00CE7EDD"/>
    <w:rsid w:val="00CF3134"/>
    <w:rsid w:val="00CF78F5"/>
    <w:rsid w:val="00D0444C"/>
    <w:rsid w:val="00D04638"/>
    <w:rsid w:val="00D4134F"/>
    <w:rsid w:val="00D600BD"/>
    <w:rsid w:val="00D776D1"/>
    <w:rsid w:val="00D919F1"/>
    <w:rsid w:val="00DB7D68"/>
    <w:rsid w:val="00DC2384"/>
    <w:rsid w:val="00DE140D"/>
    <w:rsid w:val="00E54EB2"/>
    <w:rsid w:val="00E75E68"/>
    <w:rsid w:val="00EF3430"/>
    <w:rsid w:val="00EF7E92"/>
    <w:rsid w:val="00F03750"/>
    <w:rsid w:val="00F205A6"/>
    <w:rsid w:val="00F40B90"/>
    <w:rsid w:val="00F6029F"/>
    <w:rsid w:val="00F6224F"/>
    <w:rsid w:val="00F96037"/>
    <w:rsid w:val="00FB0898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23"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  <w:style w:type="paragraph" w:styleId="a6">
    <w:name w:val="List Paragraph"/>
    <w:basedOn w:val="a"/>
    <w:uiPriority w:val="34"/>
    <w:qFormat/>
    <w:rsid w:val="003D12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4223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46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278CDF"/>
                            <w:left w:val="single" w:sz="6" w:space="15" w:color="278CDF"/>
                            <w:bottom w:val="single" w:sz="6" w:space="23" w:color="278CDF"/>
                            <w:right w:val="single" w:sz="6" w:space="15" w:color="278C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A3385-E1F9-4F70-9E0D-5C051FDF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3006</TotalTime>
  <Pages>3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2018-07-11T06:51:00Z</cp:lastPrinted>
  <dcterms:created xsi:type="dcterms:W3CDTF">2017-03-15T04:09:00Z</dcterms:created>
  <dcterms:modified xsi:type="dcterms:W3CDTF">2018-07-12T05:01:00Z</dcterms:modified>
</cp:coreProperties>
</file>