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ЕЖЕКВАРТАЛЬНЫЙ ОТЧЕТ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О РЕЗУЛЬТАТАХ ПРОВЕДЕНИЯ МОНИТОРИНГА КАЧЕСТВА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ПРЕДОСТАВЛЕНИЯ МУНИЦИПАЛЬНЫХ УСЛУГ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ЗА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9968E4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квартал </w:t>
      </w:r>
      <w:r w:rsidRPr="00D01237">
        <w:rPr>
          <w:rFonts w:ascii="Times New Roman" w:hAnsi="Times New Roman"/>
          <w:bCs/>
          <w:sz w:val="28"/>
          <w:szCs w:val="24"/>
        </w:rPr>
        <w:t xml:space="preserve"> 20</w:t>
      </w:r>
      <w:r>
        <w:rPr>
          <w:rFonts w:ascii="Times New Roman" w:hAnsi="Times New Roman"/>
          <w:bCs/>
          <w:sz w:val="28"/>
          <w:szCs w:val="24"/>
        </w:rPr>
        <w:t>1</w:t>
      </w:r>
      <w:r w:rsidR="00B862A9">
        <w:rPr>
          <w:rFonts w:ascii="Times New Roman" w:hAnsi="Times New Roman"/>
          <w:bCs/>
          <w:sz w:val="28"/>
          <w:szCs w:val="24"/>
        </w:rPr>
        <w:t>9</w:t>
      </w:r>
      <w:r w:rsidRPr="00D01237">
        <w:rPr>
          <w:rFonts w:ascii="Times New Roman" w:hAnsi="Times New Roman"/>
          <w:bCs/>
          <w:sz w:val="28"/>
          <w:szCs w:val="24"/>
        </w:rPr>
        <w:t xml:space="preserve"> ГОД</w:t>
      </w:r>
      <w:r>
        <w:rPr>
          <w:rFonts w:ascii="Times New Roman" w:hAnsi="Times New Roman"/>
          <w:bCs/>
          <w:sz w:val="28"/>
          <w:szCs w:val="24"/>
        </w:rPr>
        <w:t>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Орган/структурное подразделение администрации, предоставляющий услуги </w:t>
      </w:r>
      <w:r>
        <w:rPr>
          <w:rFonts w:ascii="Times New Roman" w:hAnsi="Times New Roman"/>
          <w:bCs/>
          <w:sz w:val="28"/>
          <w:szCs w:val="24"/>
        </w:rPr>
        <w:t xml:space="preserve">Администрация МО </w:t>
      </w:r>
      <w:proofErr w:type="spellStart"/>
      <w:r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Раздел 1. ОБЩИЕ СВЕДЕНИЯ О ПРОВЕДЕННОМ ИССЛЕДОВАНИИ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1. Наименования муниципальных услуг в соответствующей сфере регулирования: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1)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образования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2)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социальной политики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3)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муниципального имущества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4)</w:t>
      </w:r>
      <w:r w:rsidRPr="001423DE">
        <w:t xml:space="preserve"> </w:t>
      </w:r>
      <w:r w:rsidRPr="001423DE">
        <w:rPr>
          <w:rFonts w:ascii="Times New Roman" w:hAnsi="Times New Roman"/>
          <w:bCs/>
          <w:sz w:val="28"/>
          <w:szCs w:val="24"/>
        </w:rPr>
        <w:t>Услуги в сфере строительства и развития инфраструктуры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5) </w:t>
      </w:r>
      <w:r w:rsidRPr="0043166B">
        <w:rPr>
          <w:rFonts w:ascii="Times New Roman" w:hAnsi="Times New Roman"/>
          <w:bCs/>
          <w:sz w:val="28"/>
          <w:szCs w:val="24"/>
        </w:rPr>
        <w:t>Услуги в сфере транспорта и связи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6) </w:t>
      </w:r>
      <w:r w:rsidRPr="0043166B">
        <w:rPr>
          <w:rFonts w:ascii="Times New Roman" w:hAnsi="Times New Roman"/>
          <w:bCs/>
          <w:sz w:val="28"/>
          <w:szCs w:val="24"/>
        </w:rPr>
        <w:t>Услуги в сфере архивного дела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Муниципального образования </w:t>
      </w:r>
      <w:proofErr w:type="spellStart"/>
      <w:r w:rsidRPr="003B605C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3B605C"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  <w:r w:rsidRPr="00D01237">
        <w:rPr>
          <w:rFonts w:ascii="Times New Roman" w:hAnsi="Times New Roman"/>
          <w:bCs/>
          <w:sz w:val="28"/>
          <w:szCs w:val="24"/>
        </w:rPr>
        <w:t xml:space="preserve">, подведомственными муниципальными учреждениями Муниципального образования </w:t>
      </w:r>
      <w:proofErr w:type="spellStart"/>
      <w:r w:rsidRPr="003B605C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3B605C"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  <w:r w:rsidRPr="00D01237">
        <w:rPr>
          <w:rFonts w:ascii="Times New Roman" w:hAnsi="Times New Roman"/>
          <w:bCs/>
          <w:sz w:val="28"/>
          <w:szCs w:val="24"/>
        </w:rPr>
        <w:t xml:space="preserve">, </w:t>
      </w:r>
      <w:r w:rsidR="00730463">
        <w:rPr>
          <w:rFonts w:ascii="Times New Roman" w:hAnsi="Times New Roman"/>
          <w:bCs/>
          <w:sz w:val="28"/>
          <w:szCs w:val="24"/>
        </w:rPr>
        <w:t>100</w:t>
      </w:r>
      <w:r w:rsidRPr="00D01237">
        <w:rPr>
          <w:rFonts w:ascii="Times New Roman" w:hAnsi="Times New Roman"/>
          <w:bCs/>
          <w:sz w:val="28"/>
          <w:szCs w:val="24"/>
        </w:rPr>
        <w:t xml:space="preserve"> процент</w:t>
      </w:r>
      <w:r w:rsidR="00730463">
        <w:rPr>
          <w:rFonts w:ascii="Times New Roman" w:hAnsi="Times New Roman"/>
          <w:bCs/>
          <w:sz w:val="28"/>
          <w:szCs w:val="24"/>
        </w:rPr>
        <w:t>ов</w:t>
      </w:r>
      <w:r w:rsidRPr="00D01237">
        <w:rPr>
          <w:rFonts w:ascii="Times New Roman" w:hAnsi="Times New Roman"/>
          <w:bCs/>
          <w:sz w:val="28"/>
          <w:szCs w:val="24"/>
        </w:rPr>
        <w:t>.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  <w:sectPr w:rsidR="00861678" w:rsidRPr="00D01237" w:rsidSect="004D4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lastRenderedPageBreak/>
        <w:t>Раздел 2. КОЛИЧЕСТВЕННЫЕ РЕЗУЛЬТАТЫ ИССЛЕДОВАНИЯ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ПО КАЖДОЙ УСЛУГЕ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tbl>
      <w:tblPr>
        <w:tblW w:w="147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992"/>
        <w:gridCol w:w="926"/>
        <w:gridCol w:w="737"/>
        <w:gridCol w:w="1134"/>
        <w:gridCol w:w="737"/>
        <w:gridCol w:w="1191"/>
        <w:gridCol w:w="737"/>
        <w:gridCol w:w="737"/>
        <w:gridCol w:w="737"/>
        <w:gridCol w:w="737"/>
        <w:gridCol w:w="1587"/>
        <w:gridCol w:w="737"/>
        <w:gridCol w:w="737"/>
      </w:tblGrid>
      <w:tr w:rsidR="00861678" w:rsidRPr="00861678" w:rsidTr="0083404D">
        <w:tc>
          <w:tcPr>
            <w:tcW w:w="510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7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92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926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871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928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474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061" w:type="dxa"/>
            <w:gridSpan w:val="3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474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Стоимость получения результатов каждой услуги, рублей</w:t>
            </w:r>
          </w:p>
        </w:tc>
      </w:tr>
      <w:tr w:rsidR="00861678" w:rsidRPr="00861678" w:rsidTr="0083404D">
        <w:tc>
          <w:tcPr>
            <w:tcW w:w="510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1191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 (в среднем)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58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доля услуг, оказанных с нарушением нормативного срока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заявлений, постановка на учет   и зачисление детей в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учреждения, реализующие основную образовательную программу  дошкольного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(детские сады)</w:t>
            </w:r>
          </w:p>
        </w:tc>
        <w:tc>
          <w:tcPr>
            <w:tcW w:w="992" w:type="dxa"/>
          </w:tcPr>
          <w:p w:rsidR="00A565CA" w:rsidRDefault="009968E4" w:rsidP="003F1F4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</w:t>
            </w:r>
            <w:r w:rsidR="00B862A9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B862A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A565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862A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spellEnd"/>
            <w:r w:rsidR="00A565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61678" w:rsidRPr="00861678" w:rsidRDefault="009968E4" w:rsidP="009968E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B862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862A9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  <w:proofErr w:type="spellEnd"/>
          </w:p>
        </w:tc>
        <w:tc>
          <w:tcPr>
            <w:tcW w:w="926" w:type="dxa"/>
          </w:tcPr>
          <w:p w:rsidR="00861678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992" w:type="dxa"/>
          </w:tcPr>
          <w:p w:rsidR="00861678" w:rsidRPr="00861678" w:rsidRDefault="009968E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26" w:type="dxa"/>
          </w:tcPr>
          <w:p w:rsidR="00861678" w:rsidRPr="00861678" w:rsidRDefault="00DA2C80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 текущей успеваемости учащегося,  ведение электронного дневника и       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электронного журнала успеваемости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:rsidR="00861678" w:rsidRPr="00861678" w:rsidRDefault="009968E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5604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992" w:type="dxa"/>
          </w:tcPr>
          <w:p w:rsidR="00861678" w:rsidRPr="00861678" w:rsidRDefault="009968E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92" w:type="dxa"/>
          </w:tcPr>
          <w:p w:rsidR="00861678" w:rsidRPr="00861678" w:rsidRDefault="009968E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отдельным категориям граждан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992" w:type="dxa"/>
          </w:tcPr>
          <w:p w:rsidR="00861678" w:rsidRPr="00861678" w:rsidRDefault="009968E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996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  <w:tc>
          <w:tcPr>
            <w:tcW w:w="992" w:type="dxa"/>
          </w:tcPr>
          <w:p w:rsidR="00861678" w:rsidRPr="00861678" w:rsidRDefault="009968E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861678" w:rsidRPr="00861678" w:rsidRDefault="00A3371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EBA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вступление  брак несовершеннолетним лицам,  достигшим возраста шестнадцати лет</w:t>
            </w:r>
          </w:p>
        </w:tc>
        <w:tc>
          <w:tcPr>
            <w:tcW w:w="992" w:type="dxa"/>
          </w:tcPr>
          <w:p w:rsidR="0036331D" w:rsidRPr="00861678" w:rsidRDefault="009968E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6331D" w:rsidRPr="003633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3371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Отчуждение объектов муниципальной собственности</w:t>
            </w:r>
          </w:p>
        </w:tc>
        <w:tc>
          <w:tcPr>
            <w:tcW w:w="992" w:type="dxa"/>
          </w:tcPr>
          <w:p w:rsidR="003F1F47" w:rsidRPr="00861678" w:rsidRDefault="00B862A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из информационной системы обеспечения градостроительной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3F1F47" w:rsidRPr="00861678" w:rsidRDefault="009968E4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926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A3371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Pr="00861678" w:rsidRDefault="0036331D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F47">
              <w:rPr>
                <w:rFonts w:ascii="Times New Roman" w:hAnsi="Times New Roman"/>
                <w:b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992" w:type="dxa"/>
          </w:tcPr>
          <w:p w:rsidR="0036331D" w:rsidRPr="00861678" w:rsidRDefault="009968E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A33719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</w:t>
            </w:r>
          </w:p>
        </w:tc>
        <w:tc>
          <w:tcPr>
            <w:tcW w:w="992" w:type="dxa"/>
          </w:tcPr>
          <w:p w:rsidR="003F1F47" w:rsidRPr="00861678" w:rsidRDefault="009968E4" w:rsidP="00A31D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1F47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A33719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3F1F47" w:rsidRPr="00861678" w:rsidRDefault="003F1F47" w:rsidP="003F1F4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оформленных в установленном порядке архивных справок или копий архивных документов, связанных с социальной защитой граждан, предоставляющей их пенсионное обеспечение, а также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льгот и компенсаций в соответствии с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992" w:type="dxa"/>
          </w:tcPr>
          <w:p w:rsidR="003F1F47" w:rsidRPr="00861678" w:rsidRDefault="009968E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151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1F47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A33719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дополнительных мер социальной поддержки  некоторых категорий граждан, проживающих на территории  муниципального образования        </w:t>
            </w:r>
          </w:p>
        </w:tc>
        <w:tc>
          <w:tcPr>
            <w:tcW w:w="992" w:type="dxa"/>
          </w:tcPr>
          <w:p w:rsidR="003F1F47" w:rsidRDefault="009968E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 участков из состава земель, государственная собственность на которые не разграничена, из земель, находящихся в собственности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F1F47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район без проведения торгов</w:t>
            </w:r>
          </w:p>
        </w:tc>
        <w:tc>
          <w:tcPr>
            <w:tcW w:w="992" w:type="dxa"/>
          </w:tcPr>
          <w:p w:rsidR="003F1F47" w:rsidRDefault="009968E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7" w:type="dxa"/>
          </w:tcPr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      </w:r>
          </w:p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район, на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располагаются здания, сооружения, гражданам и юридическим лицам на территории 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36331D" w:rsidRDefault="009968E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бесплатно в собственность для индивидуального жилищного строительства на территории 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3F1F47" w:rsidRDefault="009968E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065FBE" w:rsidRDefault="00065FBE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F1F47"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в собственность, аренду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 состава земель, государственная собственность на которые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разграничена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и земель, находящихся в собственности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район по результатам торгов</w:t>
            </w:r>
          </w:p>
        </w:tc>
        <w:tc>
          <w:tcPr>
            <w:tcW w:w="992" w:type="dxa"/>
          </w:tcPr>
          <w:p w:rsidR="003F1F47" w:rsidRDefault="009968E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65FBE" w:rsidRPr="00065FB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F1F47"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67" w:type="dxa"/>
          </w:tcPr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Утверждение схемы расположения земельного участка </w:t>
            </w: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или земельных участков на кадастровом плане территории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36331D" w:rsidRDefault="009968E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065FBE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36331D" w:rsidRPr="0036331D" w:rsidRDefault="000F7A8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A31DE7" w:rsidRPr="00861678" w:rsidTr="0083404D">
        <w:tc>
          <w:tcPr>
            <w:tcW w:w="510" w:type="dxa"/>
          </w:tcPr>
          <w:p w:rsidR="00A31DE7" w:rsidRDefault="00D077A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467" w:type="dxa"/>
          </w:tcPr>
          <w:p w:rsidR="00A31DE7" w:rsidRPr="00F82EBA" w:rsidRDefault="00A31DE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 местного значения муниципального   образования транспортного средства, осуществляющего перевозку опасных грузов</w:t>
            </w:r>
          </w:p>
        </w:tc>
        <w:tc>
          <w:tcPr>
            <w:tcW w:w="992" w:type="dxa"/>
          </w:tcPr>
          <w:p w:rsidR="00A31DE7" w:rsidRDefault="009968E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A31DE7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A31DE7" w:rsidRPr="00861678" w:rsidTr="0083404D">
        <w:tc>
          <w:tcPr>
            <w:tcW w:w="510" w:type="dxa"/>
          </w:tcPr>
          <w:p w:rsidR="00A31DE7" w:rsidRDefault="00D077A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67" w:type="dxa"/>
          </w:tcPr>
          <w:p w:rsidR="00A31DE7" w:rsidRPr="00F82EBA" w:rsidRDefault="00A31DE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</w:t>
            </w: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хозяйства, гражданам и крестьянским  (фермерским) хозяйствам для осуществления крестьянским (фермерским) хозяйством его деятельности на территории муниципального образования </w:t>
            </w:r>
            <w:proofErr w:type="spellStart"/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A31DE7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26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Default="00D077A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A31DE7" w:rsidRDefault="00D077A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F91741" w:rsidRPr="00861678" w:rsidTr="0083404D">
        <w:tc>
          <w:tcPr>
            <w:tcW w:w="510" w:type="dxa"/>
          </w:tcPr>
          <w:p w:rsidR="00F91741" w:rsidRDefault="00F91741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467" w:type="dxa"/>
          </w:tcPr>
          <w:p w:rsidR="00F91741" w:rsidRPr="00A31DE7" w:rsidRDefault="00F91741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Выдача разрешений на использование земель или земельного участка  из состава земель, государственная собственность  на которые не разграничена, из земель, находящихся в собственности муниципального образования </w:t>
            </w:r>
            <w:proofErr w:type="spellStart"/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F91741" w:rsidRDefault="009968E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1741" w:rsidRDefault="0000465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37" w:type="dxa"/>
          </w:tcPr>
          <w:p w:rsidR="00F91741" w:rsidRDefault="0000465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87" w:type="dxa"/>
          </w:tcPr>
          <w:p w:rsidR="00F91741" w:rsidRPr="0036331D" w:rsidRDefault="00F91741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Pr="00861678" w:rsidRDefault="00F91741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F91741" w:rsidRPr="00861678" w:rsidRDefault="00071CF9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F91741" w:rsidRPr="00DA2C80">
              <w:rPr>
                <w:rFonts w:ascii="Times New Roman" w:hAnsi="Times New Roman"/>
                <w:bCs/>
                <w:sz w:val="24"/>
                <w:szCs w:val="24"/>
              </w:rPr>
              <w:t>есплатно</w:t>
            </w:r>
          </w:p>
        </w:tc>
      </w:tr>
      <w:tr w:rsidR="00071CF9" w:rsidRPr="00861678" w:rsidTr="0083404D">
        <w:tc>
          <w:tcPr>
            <w:tcW w:w="510" w:type="dxa"/>
          </w:tcPr>
          <w:p w:rsidR="00071CF9" w:rsidRDefault="004759CA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67" w:type="dxa"/>
          </w:tcPr>
          <w:p w:rsidR="00071CF9" w:rsidRPr="00F91741" w:rsidRDefault="004759CA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759C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4759C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муниципального    имущества в аренду без проведения  торгов</w:t>
            </w:r>
          </w:p>
        </w:tc>
        <w:tc>
          <w:tcPr>
            <w:tcW w:w="992" w:type="dxa"/>
          </w:tcPr>
          <w:p w:rsidR="00071CF9" w:rsidRDefault="009968E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26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071CF9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Pr="00DA2C80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t>беспл</w:t>
            </w: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  <w:tc>
          <w:tcPr>
            <w:tcW w:w="737" w:type="dxa"/>
          </w:tcPr>
          <w:p w:rsidR="00071CF9" w:rsidRPr="00DA2C80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беспл</w:t>
            </w: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</w:tr>
      <w:tr w:rsidR="006E7D43" w:rsidRPr="00861678" w:rsidTr="0083404D">
        <w:tc>
          <w:tcPr>
            <w:tcW w:w="510" w:type="dxa"/>
          </w:tcPr>
          <w:p w:rsidR="006E7D43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467" w:type="dxa"/>
          </w:tcPr>
          <w:p w:rsidR="006E7D43" w:rsidRPr="004759CA" w:rsidRDefault="006E7D43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E7D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</w:tcPr>
          <w:p w:rsidR="006E7D43" w:rsidRDefault="009968E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926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87" w:type="dxa"/>
          </w:tcPr>
          <w:p w:rsidR="006E7D43" w:rsidRDefault="006E7D43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Pr="004759CA" w:rsidRDefault="006E7D43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6E7D43" w:rsidRPr="004759CA" w:rsidRDefault="005F5B14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6E7D43" w:rsidRPr="006E7D43">
              <w:rPr>
                <w:rFonts w:ascii="Times New Roman" w:hAnsi="Times New Roman"/>
                <w:bCs/>
                <w:sz w:val="24"/>
                <w:szCs w:val="24"/>
              </w:rPr>
              <w:t>есплатно</w:t>
            </w:r>
          </w:p>
        </w:tc>
      </w:tr>
      <w:tr w:rsidR="005F5B14" w:rsidRPr="00861678" w:rsidTr="0083404D">
        <w:tc>
          <w:tcPr>
            <w:tcW w:w="510" w:type="dxa"/>
          </w:tcPr>
          <w:p w:rsidR="005F5B14" w:rsidRDefault="005F5B14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67" w:type="dxa"/>
          </w:tcPr>
          <w:p w:rsidR="005F5B14" w:rsidRPr="006E7D43" w:rsidRDefault="005F5B14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5B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Предварительное согласование предоставления земельного участка из состава земель, государственная собственность  на которые не разграничена, из земель, находящихся в собственности муниципального образования </w:t>
            </w:r>
            <w:proofErr w:type="spellStart"/>
            <w:r w:rsidRPr="005F5B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5F5B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5F5B14" w:rsidRDefault="005F5B1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5F5B14" w:rsidRDefault="005F5B14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F5B14" w:rsidRPr="004759CA" w:rsidRDefault="005F5B14" w:rsidP="00FB74C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5F5B14" w:rsidRPr="004759CA" w:rsidRDefault="005F5B14" w:rsidP="00FB74C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</w:tbl>
    <w:p w:rsidR="00861678" w:rsidRP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Раздел 3. ОПИСАНИЕ ВЫЯВЛЕННЫХ ПРОБЛЕМ ПРЕДОСТАВЛЕНИЯ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МУНИЦИПАЛЬНЫХ УСЛУГ В СООТВЕТСТВУЮЩЕЙ СФЕРЕ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РЕГУЛИРОВАНИЯ И ПРЕДЛОЖЕНИЙ ПО ИХ РЕШЕНИЮ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  <w:sectPr w:rsidR="00861678" w:rsidRPr="00D01237" w:rsidSect="00353FA2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Рекомендации по принятию решений по результатам мониторинга: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1) предложения  по  внесению  изменений  в  нормативные  правовые  акты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proofErr w:type="gramStart"/>
      <w:r w:rsidRPr="00D01237">
        <w:rPr>
          <w:rFonts w:ascii="Times New Roman" w:hAnsi="Times New Roman"/>
          <w:bCs/>
          <w:sz w:val="28"/>
          <w:szCs w:val="24"/>
        </w:rPr>
        <w:t>Свердловской   области,  регулирующие  предоставление  муниципальных  услуг</w:t>
      </w:r>
      <w:r w:rsidR="00C93F6B">
        <w:rPr>
          <w:rFonts w:ascii="Times New Roman" w:hAnsi="Times New Roman"/>
          <w:bCs/>
          <w:sz w:val="28"/>
          <w:szCs w:val="24"/>
        </w:rPr>
        <w:t>:   предложений нет;</w:t>
      </w:r>
      <w:proofErr w:type="gramEnd"/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2) предложения  по  внесению  изменений  в административные  регламенты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предоставления муниципальных услуг, в том числе: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  перечня  документов,  необходимых  для    предоставления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муниципальной услуги</w:t>
      </w:r>
      <w:r w:rsidR="00C93F6B">
        <w:rPr>
          <w:rFonts w:ascii="Times New Roman" w:hAnsi="Times New Roman"/>
          <w:bCs/>
          <w:sz w:val="28"/>
          <w:szCs w:val="24"/>
        </w:rPr>
        <w:t xml:space="preserve">: </w:t>
      </w:r>
      <w:r w:rsidR="00C93F6B" w:rsidRPr="00C93F6B">
        <w:rPr>
          <w:rFonts w:ascii="Times New Roman" w:hAnsi="Times New Roman"/>
          <w:bCs/>
          <w:sz w:val="28"/>
          <w:szCs w:val="24"/>
        </w:rPr>
        <w:t xml:space="preserve">  предложений нет</w:t>
      </w:r>
      <w:r w:rsidR="00C93F6B">
        <w:rPr>
          <w:rFonts w:ascii="Times New Roman" w:hAnsi="Times New Roman"/>
          <w:bCs/>
          <w:sz w:val="28"/>
          <w:szCs w:val="24"/>
        </w:rPr>
        <w:t>;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срока предоставления муниципальной услуги, а также  сроков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выполнения отдельных административных процедур:</w:t>
      </w:r>
      <w:r w:rsidR="00C93F6B">
        <w:rPr>
          <w:rFonts w:ascii="Times New Roman" w:hAnsi="Times New Roman"/>
          <w:bCs/>
          <w:sz w:val="28"/>
          <w:szCs w:val="24"/>
        </w:rPr>
        <w:t xml:space="preserve"> </w:t>
      </w:r>
      <w:r w:rsidR="00C93F6B" w:rsidRPr="00C93F6B">
        <w:rPr>
          <w:rFonts w:ascii="Times New Roman" w:hAnsi="Times New Roman"/>
          <w:bCs/>
          <w:sz w:val="28"/>
          <w:szCs w:val="24"/>
        </w:rPr>
        <w:t>предложений нет</w:t>
      </w:r>
      <w:r w:rsidR="00C93F6B">
        <w:rPr>
          <w:rFonts w:ascii="Times New Roman" w:hAnsi="Times New Roman"/>
          <w:bCs/>
          <w:sz w:val="28"/>
          <w:szCs w:val="24"/>
        </w:rPr>
        <w:t>;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 порядка  взаимодействия  с  органами,    предоставляющими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муниципальные услуги: </w:t>
      </w:r>
      <w:r w:rsidR="00C93F6B" w:rsidRPr="00C93F6B">
        <w:rPr>
          <w:rFonts w:ascii="Times New Roman" w:hAnsi="Times New Roman"/>
          <w:bCs/>
          <w:sz w:val="28"/>
          <w:szCs w:val="24"/>
        </w:rPr>
        <w:t>предложений нет</w:t>
      </w:r>
      <w:r w:rsidR="00C93F6B">
        <w:rPr>
          <w:rFonts w:ascii="Times New Roman" w:hAnsi="Times New Roman"/>
          <w:bCs/>
          <w:sz w:val="28"/>
          <w:szCs w:val="24"/>
        </w:rPr>
        <w:t>.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Сведения о принятых мерах (и их результатах) по  устранению  выявленных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проблем предоставления исследуемых муниципальных услуг</w:t>
      </w:r>
      <w:r w:rsidR="00C93F6B">
        <w:rPr>
          <w:rFonts w:ascii="Times New Roman" w:hAnsi="Times New Roman"/>
          <w:bCs/>
          <w:sz w:val="28"/>
          <w:szCs w:val="24"/>
        </w:rPr>
        <w:t xml:space="preserve">: </w:t>
      </w: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Администрацией МО </w:t>
      </w:r>
      <w:proofErr w:type="spellStart"/>
      <w:r w:rsidRPr="00C93F6B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C93F6B">
        <w:rPr>
          <w:rFonts w:ascii="Times New Roman" w:hAnsi="Times New Roman"/>
          <w:bCs/>
          <w:sz w:val="28"/>
          <w:szCs w:val="24"/>
        </w:rPr>
        <w:t xml:space="preserve"> муниципальный район с МФЦ заключено соглашение по оказанию услуг. Все муниципальные услуги, предоставляемые  по принципу «одного окна» переданы в МФЦ, сотрудники МФЦ прошли обучение в Администрации. </w:t>
      </w: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P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Глава МО </w:t>
      </w:r>
      <w:proofErr w:type="spellStart"/>
      <w:r w:rsidRPr="00C93F6B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C93F6B">
        <w:rPr>
          <w:rFonts w:ascii="Times New Roman" w:hAnsi="Times New Roman"/>
          <w:bCs/>
          <w:sz w:val="28"/>
          <w:szCs w:val="24"/>
        </w:rPr>
        <w:t xml:space="preserve"> </w:t>
      </w:r>
    </w:p>
    <w:p w:rsidR="00C93F6B" w:rsidRP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>муниципальный район     ________________            А.А Жуков</w:t>
      </w:r>
    </w:p>
    <w:p w:rsidR="00861678" w:rsidRPr="00D01237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</w:t>
      </w:r>
      <w:r w:rsidRPr="00C93F6B">
        <w:rPr>
          <w:rFonts w:ascii="Times New Roman" w:hAnsi="Times New Roman"/>
          <w:bCs/>
          <w:sz w:val="28"/>
          <w:szCs w:val="24"/>
        </w:rPr>
        <w:t xml:space="preserve">(подпись)          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Pr="00C93F6B" w:rsidRDefault="00C93F6B" w:rsidP="00C93F6B">
      <w:pPr>
        <w:rPr>
          <w:rFonts w:ascii="Times New Roman" w:hAnsi="Times New Roman"/>
          <w:bCs/>
          <w:sz w:val="20"/>
          <w:szCs w:val="20"/>
        </w:rPr>
      </w:pPr>
      <w:r w:rsidRPr="00C93F6B">
        <w:rPr>
          <w:rFonts w:ascii="Times New Roman" w:hAnsi="Times New Roman"/>
          <w:bCs/>
          <w:sz w:val="20"/>
          <w:szCs w:val="20"/>
        </w:rPr>
        <w:t>Контактные данные исполнителя (Ф.И.О., должность, телефон)</w:t>
      </w:r>
    </w:p>
    <w:p w:rsidR="00E67518" w:rsidRPr="00C93F6B" w:rsidRDefault="00C93F6B" w:rsidP="00C93F6B">
      <w:pPr>
        <w:rPr>
          <w:sz w:val="20"/>
          <w:szCs w:val="20"/>
        </w:rPr>
      </w:pPr>
      <w:r w:rsidRPr="00C93F6B">
        <w:rPr>
          <w:rFonts w:ascii="Times New Roman" w:hAnsi="Times New Roman"/>
          <w:bCs/>
          <w:sz w:val="20"/>
          <w:szCs w:val="20"/>
        </w:rPr>
        <w:t>Главный специалист Кокорина Н.П. (34362) 21632</w:t>
      </w:r>
    </w:p>
    <w:sectPr w:rsidR="00E67518" w:rsidRPr="00C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78"/>
    <w:rsid w:val="00004657"/>
    <w:rsid w:val="00065FBE"/>
    <w:rsid w:val="00071CF9"/>
    <w:rsid w:val="000F7A8D"/>
    <w:rsid w:val="002D1F0E"/>
    <w:rsid w:val="0036331D"/>
    <w:rsid w:val="003F1F47"/>
    <w:rsid w:val="004759CA"/>
    <w:rsid w:val="004C16BC"/>
    <w:rsid w:val="005F5B14"/>
    <w:rsid w:val="006000E8"/>
    <w:rsid w:val="006E7D43"/>
    <w:rsid w:val="007279C9"/>
    <w:rsid w:val="00730463"/>
    <w:rsid w:val="00793058"/>
    <w:rsid w:val="007B5418"/>
    <w:rsid w:val="008049D4"/>
    <w:rsid w:val="00861678"/>
    <w:rsid w:val="009968E4"/>
    <w:rsid w:val="00A31DE7"/>
    <w:rsid w:val="00A33719"/>
    <w:rsid w:val="00A565CA"/>
    <w:rsid w:val="00A74CDC"/>
    <w:rsid w:val="00B862A9"/>
    <w:rsid w:val="00C93F6B"/>
    <w:rsid w:val="00CA6648"/>
    <w:rsid w:val="00CB6D92"/>
    <w:rsid w:val="00D077A3"/>
    <w:rsid w:val="00DA2C80"/>
    <w:rsid w:val="00E67518"/>
    <w:rsid w:val="00F82EBA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6C3F-FC39-43E7-AF13-4B770A8E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User</cp:lastModifiedBy>
  <cp:revision>2</cp:revision>
  <cp:lastPrinted>2019-07-02T05:06:00Z</cp:lastPrinted>
  <dcterms:created xsi:type="dcterms:W3CDTF">2019-07-02T05:11:00Z</dcterms:created>
  <dcterms:modified xsi:type="dcterms:W3CDTF">2019-07-02T05:11:00Z</dcterms:modified>
</cp:coreProperties>
</file>