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__</w:t>
      </w:r>
      <w:r w:rsidRPr="007E71A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71A6">
        <w:rPr>
          <w:sz w:val="28"/>
          <w:szCs w:val="28"/>
        </w:rPr>
        <w:t>.</w:t>
      </w:r>
      <w:proofErr w:type="gramStart"/>
      <w:r w:rsidRPr="007E71A6">
        <w:rPr>
          <w:sz w:val="28"/>
          <w:szCs w:val="28"/>
        </w:rPr>
        <w:t>2022  г.</w:t>
      </w:r>
      <w:proofErr w:type="gramEnd"/>
      <w:r w:rsidRPr="007E71A6">
        <w:rPr>
          <w:sz w:val="28"/>
          <w:szCs w:val="28"/>
        </w:rPr>
        <w:t xml:space="preserve">                                      </w:t>
      </w:r>
      <w:proofErr w:type="gramStart"/>
      <w:r w:rsidRPr="007E71A6">
        <w:rPr>
          <w:sz w:val="28"/>
          <w:szCs w:val="28"/>
        </w:rPr>
        <w:t xml:space="preserve">№ </w:t>
      </w:r>
      <w:r w:rsidRPr="00A208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</w:t>
      </w:r>
      <w:r w:rsidRPr="002D2054">
        <w:rPr>
          <w:b/>
          <w:sz w:val="28"/>
          <w:szCs w:val="28"/>
        </w:rPr>
        <w:t xml:space="preserve">                                 </w:t>
      </w:r>
      <w:r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>применения взысканий за несоблюдение муниципальными служащими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24.07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несоблюдение муниципальными служащими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Pr="00814FBF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lastRenderedPageBreak/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B50E7C">
        <w:rPr>
          <w:rFonts w:ascii="Times New Roman" w:hAnsi="Times New Roman" w:cs="Times New Roman"/>
        </w:rPr>
        <w:t>________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B50E7C">
        <w:rPr>
          <w:rFonts w:ascii="Times New Roman" w:hAnsi="Times New Roman" w:cs="Times New Roman"/>
        </w:rPr>
        <w:t>_____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0" w:name="P37"/>
    <w:bookmarkEnd w:id="0"/>
    <w:p w:rsidR="00804583" w:rsidRPr="00804583" w:rsidRDefault="00814FBF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FBF" w:rsidRPr="00814FBF" w:rsidRDefault="00804583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Федеральными законами от 2 марта 2007 года </w:t>
      </w:r>
      <w:hyperlink r:id="rId11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2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 от 29.10.2007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применения взысканий за несоблюдение муниципальным служащим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ограничени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2. За несоблюдение муниципальным служащим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hyperlink r:id="rId1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коррупционное правонарушение), представитель нанимателя (работодатель) имеет право применить следующие взыскания: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замечание;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выговор;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14.1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За каждый случай коррупционного правонарушения к муниципальному служащему применяется только одно взыскание.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3. Взыскание за коррупционное правонарушение применяется к муниципальному служащему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4. Взыскания за коррупционные правонарушения применяются представителем нанимателя (работодателем) на основании: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доклада о результатах проверки, проведенной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доклада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начальника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отдел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4) объяснений муниципального служащего;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5) иных материалов.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До применения взыскания представитель нанимателя (работодатель) должен затребовать от муниципального служащего письменное объяснение. В случае, если по истечении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двух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указанное объяснение муниципальным служащим не предоставлено,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Непредставление муниципальным служащим объяснения не является препятствием для применения взыскания.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6. При определении меры взыскания представителем нанимателя (работодателем) учитываются: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3) предшествующие результаты исполнения муниципальным служащим своих должностных обязанностей.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В распоряжении представителя нанимателя (работодателя)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8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hyperlink r:id="rId19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2 статьи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связи с утратой доверия, предусмотренный </w:t>
      </w:r>
      <w:hyperlink r:id="rId20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Копия распоряжения представителя нанимателя (работодателя)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трех рабочих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 со дня издания соответствующего распоряжения.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9. Муниципальный служащий, к которому применено взыскание, вправе обжаловать его в соответствии с федеральным законодательством.</w:t>
      </w:r>
    </w:p>
    <w:p w:rsidR="00804583" w:rsidRPr="00804583" w:rsidRDefault="00814FBF" w:rsidP="000E2D8F">
      <w:pPr>
        <w:autoSpaceDE w:val="0"/>
        <w:autoSpaceDN w:val="0"/>
        <w:adjustRightInd w:val="0"/>
        <w:ind w:firstLine="540"/>
        <w:jc w:val="both"/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он считается не имеющим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дисциплинарного </w:t>
      </w:r>
      <w:bookmarkStart w:id="1" w:name="_GoBack"/>
      <w:bookmarkEnd w:id="1"/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взыскания.</w:t>
      </w: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E2D8F"/>
    <w:rsid w:val="0029233C"/>
    <w:rsid w:val="004B1255"/>
    <w:rsid w:val="005140A5"/>
    <w:rsid w:val="00804583"/>
    <w:rsid w:val="00814FBF"/>
    <w:rsid w:val="0098336E"/>
    <w:rsid w:val="00A92C4B"/>
    <w:rsid w:val="00AA6689"/>
    <w:rsid w:val="00B50E7C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DB7C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C74D756006910138D64E15B24412F93646B6FA426CB844C7A166260973ACA7F2F90EF6CBB527950161020D26328404EABF3BC09A8A31CBD5C1B27093IAj8E" TargetMode="External"/><Relationship Id="rId18" Type="http://schemas.openxmlformats.org/officeDocument/2006/relationships/hyperlink" Target="consultantplus://offline/ref=C74D756006910138D64E0BBF527EA73C44B5A74A6DBE4890FD31205E2CFCA1A7B94EF09CF768CC5125570623369151BAE56CCD98I8j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12" Type="http://schemas.openxmlformats.org/officeDocument/2006/relationships/hyperlink" Target="consultantplus://offline/ref=C74D756006910138D64E0BBF527EA73C43BFAC4C67B24890FD31205E2CFCA1A7AB4EA892F6648601601C092333I8jDE" TargetMode="External"/><Relationship Id="rId17" Type="http://schemas.openxmlformats.org/officeDocument/2006/relationships/hyperlink" Target="consultantplus://offline/ref=C74D756006910138D64E0BBF527EA73C44B5A74A6DBE4890FD31205E2CFCA1A7B94EF09BF768CC5125570623369151BAE56CCD98I8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D756006910138D64E0BBF527EA73C44B5A74A6DBE4890FD31205E2CFCA1A7B94EF09EF6639A0868095F7275DA5DBBFC70CC9B932DCAD6IDjDE" TargetMode="External"/><Relationship Id="rId20" Type="http://schemas.openxmlformats.org/officeDocument/2006/relationships/hyperlink" Target="consultantplus://offline/ref=C74D756006910138D64E0BBF527EA73C43BFAC4C67B24890FD31205E2CFCA1A7B94EF09EF663990466095F7275DA5DBBFC70CC9B932DCAD6ID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D2B8C4D5699D37667BC34CEEE9B13A18FC37CBEC65CC1B6001A1E696052C013DBF0479D6078E91321040A4C8e8E" TargetMode="External"/><Relationship Id="rId11" Type="http://schemas.openxmlformats.org/officeDocument/2006/relationships/hyperlink" Target="consultantplus://offline/ref=C74D756006910138D64E0BBF527EA73C44B5A74A6DBE4890FD31205E2CFCA1A7B94EF09EF767935430465E2E31884EBAFA70CF9A8FI2jDE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74D756006910138D64E0BBF527EA73C43BFAC4C67B24890FD31205E2CFCA1A7AB4EA892F6648601601C092333I8jDE" TargetMode="External"/><Relationship Id="rId10" Type="http://schemas.openxmlformats.org/officeDocument/2006/relationships/hyperlink" Target="http://mobmr.ru" TargetMode="External"/><Relationship Id="rId19" Type="http://schemas.openxmlformats.org/officeDocument/2006/relationships/hyperlink" Target="consultantplus://offline/ref=C74D756006910138D64E0BBF527EA73C44B5A74A6DBE4890FD31205E2CFCA1A7B94EF09CF468CC5125570623369151BAE56CCD98I8jF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C74D756006910138D64E0BBF527EA73C44B5A74A6DBE4890FD31205E2CFCA1A7AB4EA892F6648601601C092333I8j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7</cp:revision>
  <cp:lastPrinted>2022-11-07T04:41:00Z</cp:lastPrinted>
  <dcterms:created xsi:type="dcterms:W3CDTF">2022-11-03T05:06:00Z</dcterms:created>
  <dcterms:modified xsi:type="dcterms:W3CDTF">2022-11-07T04:55:00Z</dcterms:modified>
</cp:coreProperties>
</file>