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240F2" w14:textId="77777777" w:rsidR="00EE3800" w:rsidRPr="00EE3800" w:rsidRDefault="00EE3800" w:rsidP="00EE3800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10524C13" w14:textId="77777777" w:rsidR="00EE3800" w:rsidRPr="00EE3800" w:rsidRDefault="00EE3800" w:rsidP="00EE3800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E380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AD0376" wp14:editId="326A9A63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textWrapping" w:clear="all"/>
      </w:r>
    </w:p>
    <w:p w14:paraId="403D254E" w14:textId="77777777" w:rsidR="00EE3800" w:rsidRPr="00EE3800" w:rsidRDefault="00EE3800" w:rsidP="00EE3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E3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 </w:t>
      </w:r>
    </w:p>
    <w:p w14:paraId="04CD0837" w14:textId="77777777" w:rsidR="00EE3800" w:rsidRPr="00EE3800" w:rsidRDefault="00EE3800" w:rsidP="00EE38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E38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Байкаловского муниципального  района</w:t>
      </w:r>
    </w:p>
    <w:p w14:paraId="48C0E884" w14:textId="77777777" w:rsidR="00EE3800" w:rsidRPr="00EE3800" w:rsidRDefault="00EE3800" w:rsidP="00EE38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BA4F52F" w14:textId="77777777" w:rsidR="00EE3800" w:rsidRPr="00EE3800" w:rsidRDefault="00EE3800" w:rsidP="00EE3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E380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 О С Т А Н О В Л Е Н И Е</w:t>
      </w:r>
    </w:p>
    <w:p w14:paraId="725ECEC2" w14:textId="77777777" w:rsidR="00EE3800" w:rsidRPr="00EE3800" w:rsidRDefault="00EE3800" w:rsidP="00EE3800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2EDBA4" w14:textId="77777777" w:rsidR="00EE3800" w:rsidRPr="00EE3800" w:rsidRDefault="00EE3800" w:rsidP="00EE3800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3800">
        <w:rPr>
          <w:rFonts w:ascii="Times New Roman" w:eastAsia="Times New Roman" w:hAnsi="Times New Roman"/>
          <w:sz w:val="28"/>
          <w:szCs w:val="28"/>
          <w:lang w:eastAsia="ru-RU"/>
        </w:rPr>
        <w:t xml:space="preserve">__.__.2022 г.                                      </w:t>
      </w:r>
      <w:r w:rsidRPr="00EE38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                                               </w:t>
      </w:r>
      <w:r w:rsidRPr="00EE3800">
        <w:rPr>
          <w:rFonts w:ascii="Times New Roman" w:eastAsia="Times New Roman" w:hAnsi="Times New Roman"/>
          <w:sz w:val="28"/>
          <w:szCs w:val="28"/>
          <w:lang w:eastAsia="ru-RU"/>
        </w:rPr>
        <w:t>с. Байкалово</w:t>
      </w:r>
    </w:p>
    <w:p w14:paraId="3EB19D9C" w14:textId="77777777" w:rsidR="00EE3800" w:rsidRDefault="00EE3800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DB0826D" w14:textId="7CC68EE2" w:rsidR="00EE3800" w:rsidRDefault="009F1297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12E0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особенностях </w:t>
      </w:r>
      <w:r w:rsidR="009D187A" w:rsidRPr="00112E0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применения типовой формы соглашения о предоставлении субсидии </w:t>
      </w:r>
      <w:r w:rsidR="00EE3800">
        <w:rPr>
          <w:rFonts w:ascii="Times New Roman" w:eastAsia="Times New Roman" w:hAnsi="Times New Roman"/>
          <w:b/>
          <w:color w:val="000000"/>
          <w:sz w:val="28"/>
          <w:szCs w:val="28"/>
        </w:rPr>
        <w:t>из местного бюджета муниципальному бюджетному или автономному учреждению муниципального образования Байкаловский муниципальный район на финансовое обеспечение выполнения муниципального задания на оказание муниципальных услуг                                       (выполнение работ)</w:t>
      </w:r>
    </w:p>
    <w:p w14:paraId="1EA551EF" w14:textId="77777777" w:rsidR="00F959B3" w:rsidRDefault="00F959B3" w:rsidP="00112E07">
      <w:pPr>
        <w:spacing w:after="0" w:line="240" w:lineRule="auto"/>
        <w:ind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5C20CD7" w14:textId="77777777" w:rsidR="00EE3800" w:rsidRPr="00EE3800" w:rsidRDefault="00EE3800" w:rsidP="00EE38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3800"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t xml:space="preserve"> </w:t>
      </w:r>
      <w:r w:rsidRPr="00EE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Pr="00EE3800">
        <w:rPr>
          <w:rFonts w:ascii="Times New Roman" w:hAnsi="Times New Roman"/>
          <w:sz w:val="28"/>
          <w:szCs w:val="28"/>
          <w:shd w:val="clear" w:color="auto" w:fill="FFFFFF"/>
        </w:rPr>
        <w:t>Постановление Правительства Свердловской области от 6 августа 2019 г.                  № 503-ПП</w:t>
      </w:r>
      <w:r w:rsidRPr="00EE3800">
        <w:rPr>
          <w:rFonts w:ascii="Times New Roman" w:hAnsi="Times New Roman"/>
          <w:sz w:val="28"/>
          <w:szCs w:val="28"/>
        </w:rPr>
        <w:t xml:space="preserve"> </w:t>
      </w:r>
      <w:r w:rsidRPr="00EE3800">
        <w:rPr>
          <w:rFonts w:ascii="Times New Roman" w:hAnsi="Times New Roman"/>
          <w:sz w:val="28"/>
          <w:szCs w:val="28"/>
          <w:shd w:val="clear" w:color="auto" w:fill="FFFFFF"/>
        </w:rPr>
        <w:t>"О системе персонифицированного финансирования дополнительного образования детей на территории Свердловской области"</w:t>
      </w:r>
      <w:r w:rsidRPr="00EE380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EE3800">
        <w:rPr>
          <w:rFonts w:ascii="Times New Roman" w:hAnsi="Times New Roman"/>
          <w:sz w:val="28"/>
          <w:szCs w:val="28"/>
        </w:rPr>
        <w:t>приказом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 в Свердловской области»</w:t>
      </w:r>
      <w:r w:rsidRPr="00EE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E380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E3800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Администрация Байкаловского муниципального района</w:t>
      </w:r>
      <w:r w:rsidRPr="00EE38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E3800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постановляет:</w:t>
      </w:r>
      <w:r w:rsidRPr="00EE3800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14:paraId="3AE9E8A5" w14:textId="3992308C" w:rsidR="00F959B3" w:rsidRPr="00913264" w:rsidRDefault="00EE3800" w:rsidP="00F959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6D459A">
        <w:rPr>
          <w:rFonts w:ascii="Times New Roman" w:hAnsi="Times New Roman"/>
          <w:sz w:val="28"/>
          <w:szCs w:val="28"/>
        </w:rPr>
        <w:t xml:space="preserve">раздел 4 «Права и обязанности сторон» </w:t>
      </w:r>
      <w:r w:rsidR="00F959B3">
        <w:rPr>
          <w:rFonts w:ascii="Times New Roman" w:hAnsi="Times New Roman"/>
          <w:sz w:val="28"/>
          <w:szCs w:val="28"/>
        </w:rPr>
        <w:t>Типов</w:t>
      </w:r>
      <w:r w:rsidR="006D459A">
        <w:rPr>
          <w:rFonts w:ascii="Times New Roman" w:hAnsi="Times New Roman"/>
          <w:sz w:val="28"/>
          <w:szCs w:val="28"/>
        </w:rPr>
        <w:t>ой</w:t>
      </w:r>
      <w:r w:rsidR="00F959B3" w:rsidRPr="00F959B3">
        <w:rPr>
          <w:rFonts w:ascii="Times New Roman" w:hAnsi="Times New Roman"/>
          <w:sz w:val="28"/>
          <w:szCs w:val="28"/>
        </w:rPr>
        <w:t xml:space="preserve"> форм</w:t>
      </w:r>
      <w:r w:rsidR="006D459A">
        <w:rPr>
          <w:rFonts w:ascii="Times New Roman" w:hAnsi="Times New Roman"/>
          <w:sz w:val="28"/>
          <w:szCs w:val="28"/>
        </w:rPr>
        <w:t>ы</w:t>
      </w:r>
      <w:r w:rsidR="00F959B3" w:rsidRPr="00F959B3">
        <w:rPr>
          <w:rFonts w:ascii="Times New Roman" w:hAnsi="Times New Roman"/>
          <w:sz w:val="28"/>
          <w:szCs w:val="28"/>
        </w:rPr>
        <w:t xml:space="preserve"> соглашения о предоставлении субсидии </w:t>
      </w:r>
      <w:r>
        <w:rPr>
          <w:rFonts w:ascii="Times New Roman" w:hAnsi="Times New Roman"/>
          <w:sz w:val="28"/>
          <w:szCs w:val="28"/>
        </w:rPr>
        <w:t xml:space="preserve">из местного бюджета </w:t>
      </w:r>
      <w:r w:rsidRPr="00F959B3">
        <w:rPr>
          <w:rFonts w:ascii="Times New Roman" w:hAnsi="Times New Roman"/>
          <w:sz w:val="28"/>
          <w:szCs w:val="28"/>
        </w:rPr>
        <w:t>муниципальному бюджетному учреждению или автономному учреждению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Байкаловский муниципальный район</w:t>
      </w:r>
      <w:r w:rsidRPr="00F959B3">
        <w:rPr>
          <w:rFonts w:ascii="Times New Roman" w:hAnsi="Times New Roman"/>
          <w:sz w:val="28"/>
          <w:szCs w:val="28"/>
        </w:rPr>
        <w:t xml:space="preserve"> </w:t>
      </w:r>
      <w:r w:rsidR="00F959B3" w:rsidRPr="00F959B3">
        <w:rPr>
          <w:rFonts w:ascii="Times New Roman" w:hAnsi="Times New Roman"/>
          <w:sz w:val="28"/>
          <w:szCs w:val="28"/>
        </w:rPr>
        <w:t>на финансовое обеспечение выполнения муниципального задания на  оказание муниципальных услуг (выполнение работ)</w:t>
      </w:r>
      <w:r w:rsidR="000C1C89">
        <w:rPr>
          <w:rFonts w:ascii="Times New Roman" w:hAnsi="Times New Roman"/>
          <w:sz w:val="28"/>
          <w:szCs w:val="28"/>
        </w:rPr>
        <w:t xml:space="preserve">», </w:t>
      </w:r>
      <w:r w:rsidR="00F959B3" w:rsidRPr="00913264">
        <w:rPr>
          <w:rFonts w:ascii="Times New Roman" w:hAnsi="Times New Roman"/>
          <w:sz w:val="28"/>
          <w:szCs w:val="28"/>
        </w:rPr>
        <w:t>утвержде</w:t>
      </w:r>
      <w:r w:rsidR="00F959B3" w:rsidRPr="00112E07">
        <w:rPr>
          <w:rFonts w:ascii="Times New Roman" w:hAnsi="Times New Roman"/>
          <w:sz w:val="28"/>
          <w:szCs w:val="28"/>
        </w:rPr>
        <w:t>нн</w:t>
      </w:r>
      <w:r w:rsidR="009F1297" w:rsidRPr="00112E0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постановлением А</w:t>
      </w:r>
      <w:r w:rsidR="00F959B3" w:rsidRPr="0091326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Байкаловский муниципальный район</w:t>
      </w:r>
      <w:r w:rsidR="00F959B3" w:rsidRPr="0091326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09.01.2019</w:t>
      </w:r>
      <w:r w:rsidR="000C1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3</w:t>
      </w:r>
      <w:r w:rsidR="00F959B3">
        <w:rPr>
          <w:rFonts w:ascii="Times New Roman" w:hAnsi="Times New Roman"/>
          <w:sz w:val="28"/>
          <w:szCs w:val="28"/>
        </w:rPr>
        <w:t xml:space="preserve"> </w:t>
      </w:r>
      <w:r w:rsidR="00F959B3" w:rsidRPr="00913264">
        <w:rPr>
          <w:rFonts w:ascii="Times New Roman" w:hAnsi="Times New Roman"/>
          <w:sz w:val="28"/>
          <w:szCs w:val="28"/>
        </w:rPr>
        <w:t>следующие изменени</w:t>
      </w:r>
      <w:r w:rsidR="00F959B3" w:rsidRPr="00112E07">
        <w:rPr>
          <w:rFonts w:ascii="Times New Roman" w:hAnsi="Times New Roman"/>
          <w:sz w:val="28"/>
          <w:szCs w:val="28"/>
        </w:rPr>
        <w:t>я</w:t>
      </w:r>
      <w:r w:rsidR="003B7509" w:rsidRPr="00112E07">
        <w:rPr>
          <w:rFonts w:ascii="Times New Roman" w:hAnsi="Times New Roman"/>
          <w:sz w:val="28"/>
          <w:szCs w:val="28"/>
        </w:rPr>
        <w:t>, применяемые при оказании услуг в рамках системы персонифицированного финансирования дополнительного образования детей</w:t>
      </w:r>
      <w:r w:rsidR="00F959B3" w:rsidRPr="00112E07">
        <w:rPr>
          <w:rFonts w:ascii="Times New Roman" w:hAnsi="Times New Roman"/>
          <w:sz w:val="28"/>
          <w:szCs w:val="28"/>
        </w:rPr>
        <w:t>:</w:t>
      </w:r>
    </w:p>
    <w:p w14:paraId="71D0D865" w14:textId="759C617A" w:rsidR="006D459A" w:rsidRPr="0080152D" w:rsidRDefault="006D459A" w:rsidP="008015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52D">
        <w:rPr>
          <w:rFonts w:ascii="Times New Roman" w:hAnsi="Times New Roman"/>
          <w:sz w:val="28"/>
          <w:szCs w:val="28"/>
        </w:rPr>
        <w:t>пункт 4.1 дополнить пунктами:</w:t>
      </w:r>
    </w:p>
    <w:p w14:paraId="740A9712" w14:textId="77777777" w:rsidR="006D459A" w:rsidRPr="006D459A" w:rsidRDefault="006D459A" w:rsidP="006D459A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6D459A">
        <w:rPr>
          <w:rFonts w:ascii="Times New Roman" w:hAnsi="Times New Roman"/>
          <w:sz w:val="28"/>
          <w:szCs w:val="28"/>
        </w:rPr>
        <w:t>не позднее 5 числа каждого квартала и 5 декабря производит</w:t>
      </w:r>
      <w:r>
        <w:rPr>
          <w:rFonts w:ascii="Times New Roman" w:hAnsi="Times New Roman"/>
          <w:sz w:val="28"/>
          <w:szCs w:val="28"/>
        </w:rPr>
        <w:t>ь</w:t>
      </w:r>
      <w:r w:rsidRPr="006D459A">
        <w:rPr>
          <w:rFonts w:ascii="Times New Roman" w:hAnsi="Times New Roman"/>
          <w:sz w:val="28"/>
          <w:szCs w:val="28"/>
        </w:rPr>
        <w:t xml:space="preserve"> перерасчет размера субсидии, в соответствии с уточненными показателями муниципального задания</w:t>
      </w:r>
      <w:r>
        <w:rPr>
          <w:rFonts w:ascii="Times New Roman" w:hAnsi="Times New Roman"/>
          <w:sz w:val="28"/>
          <w:szCs w:val="28"/>
        </w:rPr>
        <w:t>;</w:t>
      </w:r>
    </w:p>
    <w:p w14:paraId="45766303" w14:textId="43EA5BD9" w:rsidR="006D459A" w:rsidRPr="0080152D" w:rsidRDefault="006D459A" w:rsidP="0080152D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6D459A">
        <w:rPr>
          <w:rFonts w:ascii="Times New Roman" w:hAnsi="Times New Roman"/>
          <w:sz w:val="28"/>
          <w:szCs w:val="28"/>
        </w:rPr>
        <w:t>не позднее 3-х рабочих дней с момента осуществления перерасчета подготавлива</w:t>
      </w:r>
      <w:r>
        <w:rPr>
          <w:rFonts w:ascii="Times New Roman" w:hAnsi="Times New Roman"/>
          <w:sz w:val="28"/>
          <w:szCs w:val="28"/>
        </w:rPr>
        <w:t>ть</w:t>
      </w:r>
      <w:r w:rsidRPr="006D459A">
        <w:rPr>
          <w:rFonts w:ascii="Times New Roman" w:hAnsi="Times New Roman"/>
          <w:sz w:val="28"/>
          <w:szCs w:val="28"/>
        </w:rPr>
        <w:t xml:space="preserve"> и направля</w:t>
      </w:r>
      <w:r>
        <w:rPr>
          <w:rFonts w:ascii="Times New Roman" w:hAnsi="Times New Roman"/>
          <w:sz w:val="28"/>
          <w:szCs w:val="28"/>
        </w:rPr>
        <w:t>ть</w:t>
      </w:r>
      <w:r w:rsidRPr="006D459A">
        <w:rPr>
          <w:rFonts w:ascii="Times New Roman" w:hAnsi="Times New Roman"/>
          <w:sz w:val="28"/>
          <w:szCs w:val="28"/>
        </w:rPr>
        <w:t xml:space="preserve">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6D459A">
        <w:rPr>
          <w:rFonts w:ascii="Times New Roman" w:hAnsi="Times New Roman"/>
          <w:sz w:val="28"/>
          <w:szCs w:val="28"/>
        </w:rPr>
        <w:t xml:space="preserve"> задание.</w:t>
      </w:r>
      <w:r>
        <w:rPr>
          <w:rFonts w:ascii="Times New Roman" w:hAnsi="Times New Roman"/>
          <w:sz w:val="28"/>
          <w:szCs w:val="28"/>
        </w:rPr>
        <w:t>»</w:t>
      </w:r>
      <w:r w:rsidR="000C1C89">
        <w:rPr>
          <w:rFonts w:ascii="Times New Roman" w:hAnsi="Times New Roman"/>
          <w:sz w:val="28"/>
          <w:szCs w:val="28"/>
        </w:rPr>
        <w:t>;</w:t>
      </w:r>
    </w:p>
    <w:p w14:paraId="0E7E9FF6" w14:textId="595BA07B" w:rsidR="00F959B3" w:rsidRPr="0080152D" w:rsidRDefault="000C1C89" w:rsidP="008015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 </w:t>
      </w:r>
      <w:r w:rsidR="006D459A" w:rsidRPr="0080152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ункта 4.2</w:t>
      </w:r>
      <w:r w:rsidR="00264503" w:rsidRPr="0080152D">
        <w:rPr>
          <w:rFonts w:ascii="Times New Roman" w:hAnsi="Times New Roman"/>
          <w:sz w:val="28"/>
          <w:szCs w:val="28"/>
        </w:rPr>
        <w:t xml:space="preserve"> дополнить абзацем</w:t>
      </w:r>
      <w:r w:rsidR="00F959B3" w:rsidRPr="0080152D">
        <w:rPr>
          <w:rFonts w:ascii="Times New Roman" w:hAnsi="Times New Roman"/>
          <w:sz w:val="28"/>
          <w:szCs w:val="28"/>
        </w:rPr>
        <w:t>:</w:t>
      </w:r>
    </w:p>
    <w:p w14:paraId="2ACB60A8" w14:textId="7896898D" w:rsidR="00F959B3" w:rsidRPr="00264503" w:rsidRDefault="00264503" w:rsidP="002645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59B3" w:rsidRPr="00264503">
        <w:rPr>
          <w:rFonts w:ascii="Times New Roman" w:hAnsi="Times New Roman"/>
          <w:sz w:val="28"/>
          <w:szCs w:val="28"/>
        </w:rPr>
        <w:t xml:space="preserve">Размер субсидии на финансовое обеспечение выполнения </w:t>
      </w:r>
      <w:r w:rsidR="00C71187" w:rsidRPr="00264503">
        <w:rPr>
          <w:rFonts w:ascii="Times New Roman" w:hAnsi="Times New Roman"/>
          <w:sz w:val="28"/>
          <w:szCs w:val="28"/>
        </w:rPr>
        <w:t>муниципального</w:t>
      </w:r>
      <w:r w:rsidR="00F959B3" w:rsidRPr="00264503">
        <w:rPr>
          <w:rFonts w:ascii="Times New Roman" w:hAnsi="Times New Roman"/>
          <w:sz w:val="28"/>
          <w:szCs w:val="28"/>
        </w:rPr>
        <w:t xml:space="preserve"> задания может быть увеличен (уменьшен) в порядке, установленном настоящим</w:t>
      </w:r>
      <w:r w:rsidR="00A83449" w:rsidRPr="00264503">
        <w:rPr>
          <w:rFonts w:ascii="Times New Roman" w:hAnsi="Times New Roman"/>
          <w:sz w:val="28"/>
          <w:szCs w:val="28"/>
        </w:rPr>
        <w:t xml:space="preserve"> соглашением</w:t>
      </w:r>
      <w:r w:rsidR="00F959B3" w:rsidRPr="00264503">
        <w:rPr>
          <w:rFonts w:ascii="Times New Roman" w:hAnsi="Times New Roman"/>
          <w:sz w:val="28"/>
          <w:szCs w:val="28"/>
        </w:rPr>
        <w:t xml:space="preserve">, на основании Правил персонифицированного финансирования дополнительного образования детей в </w:t>
      </w:r>
      <w:r w:rsidRPr="00264503">
        <w:rPr>
          <w:rFonts w:ascii="Times New Roman" w:hAnsi="Times New Roman"/>
          <w:sz w:val="28"/>
          <w:szCs w:val="28"/>
        </w:rPr>
        <w:t>Свердловской области</w:t>
      </w:r>
      <w:r w:rsidR="00F959B3" w:rsidRPr="00264503">
        <w:rPr>
          <w:rFonts w:ascii="Times New Roman" w:hAnsi="Times New Roman"/>
          <w:sz w:val="28"/>
          <w:szCs w:val="28"/>
        </w:rPr>
        <w:t xml:space="preserve">, утвержденных </w:t>
      </w:r>
      <w:r w:rsidR="00F959B3" w:rsidRPr="00264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</w:t>
      </w:r>
      <w:r w:rsidRPr="00264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образования и молодежной политики Свердловской области от 15.07.2022 г. № 648-Д</w:t>
      </w:r>
      <w:r w:rsidR="00F959B3" w:rsidRPr="002645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14:paraId="7BDF9691" w14:textId="10D9D592" w:rsidR="00E74DF2" w:rsidRPr="006D459A" w:rsidRDefault="006D459A" w:rsidP="0080152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59A">
        <w:rPr>
          <w:rFonts w:ascii="Times New Roman" w:hAnsi="Times New Roman"/>
          <w:sz w:val="28"/>
          <w:szCs w:val="28"/>
        </w:rPr>
        <w:t>пункт 4.3 дополнить пунктом:</w:t>
      </w:r>
    </w:p>
    <w:p w14:paraId="5E9E28C3" w14:textId="7EF6C500" w:rsidR="00F959B3" w:rsidRPr="0080152D" w:rsidRDefault="0080152D" w:rsidP="008015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459A">
        <w:rPr>
          <w:rFonts w:ascii="Times New Roman" w:hAnsi="Times New Roman"/>
          <w:sz w:val="28"/>
          <w:szCs w:val="28"/>
        </w:rPr>
        <w:t>9</w:t>
      </w:r>
      <w:r w:rsidR="00E74DF2">
        <w:rPr>
          <w:rFonts w:ascii="Times New Roman" w:hAnsi="Times New Roman"/>
          <w:sz w:val="28"/>
          <w:szCs w:val="28"/>
        </w:rPr>
        <w:t xml:space="preserve">.  </w:t>
      </w:r>
      <w:r w:rsidR="006D459A">
        <w:rPr>
          <w:rFonts w:ascii="Times New Roman" w:hAnsi="Times New Roman"/>
          <w:sz w:val="28"/>
          <w:szCs w:val="28"/>
        </w:rPr>
        <w:t>п</w:t>
      </w:r>
      <w:r w:rsidR="00F959B3" w:rsidRPr="00E74DF2">
        <w:rPr>
          <w:rFonts w:ascii="Times New Roman" w:hAnsi="Times New Roman"/>
          <w:sz w:val="28"/>
          <w:szCs w:val="28"/>
        </w:rPr>
        <w:t xml:space="preserve">одписать указанное в пункте </w:t>
      </w:r>
      <w:r w:rsidR="006D459A">
        <w:rPr>
          <w:rFonts w:ascii="Times New Roman" w:hAnsi="Times New Roman"/>
          <w:sz w:val="28"/>
          <w:szCs w:val="28"/>
        </w:rPr>
        <w:t xml:space="preserve">8 раздела </w:t>
      </w:r>
      <w:proofErr w:type="gramStart"/>
      <w:r w:rsidR="006D459A">
        <w:rPr>
          <w:rFonts w:ascii="Times New Roman" w:hAnsi="Times New Roman"/>
          <w:sz w:val="28"/>
          <w:szCs w:val="28"/>
        </w:rPr>
        <w:t xml:space="preserve">4.1 </w:t>
      </w:r>
      <w:r w:rsidR="00F959B3" w:rsidRPr="00E74DF2">
        <w:rPr>
          <w:rFonts w:ascii="Times New Roman" w:hAnsi="Times New Roman"/>
          <w:sz w:val="28"/>
          <w:szCs w:val="28"/>
        </w:rPr>
        <w:t xml:space="preserve"> дополнительное</w:t>
      </w:r>
      <w:proofErr w:type="gramEnd"/>
      <w:r w:rsidR="00F959B3" w:rsidRPr="00E74DF2">
        <w:rPr>
          <w:rFonts w:ascii="Times New Roman" w:hAnsi="Times New Roman"/>
          <w:sz w:val="28"/>
          <w:szCs w:val="28"/>
        </w:rPr>
        <w:t xml:space="preserve"> соглашение в течение 3-х рабочих дней с момента направления Учредителем.</w:t>
      </w:r>
      <w:r>
        <w:rPr>
          <w:rFonts w:ascii="Times New Roman" w:hAnsi="Times New Roman"/>
          <w:sz w:val="28"/>
          <w:szCs w:val="28"/>
        </w:rPr>
        <w:t>».</w:t>
      </w:r>
    </w:p>
    <w:p w14:paraId="2BAC2C40" w14:textId="77777777" w:rsidR="00264503" w:rsidRPr="00264503" w:rsidRDefault="00264503" w:rsidP="0026450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503">
        <w:rPr>
          <w:rFonts w:ascii="Times New Roman" w:hAnsi="Times New Roman"/>
          <w:sz w:val="28"/>
          <w:szCs w:val="28"/>
        </w:rPr>
        <w:t xml:space="preserve">2. </w:t>
      </w:r>
      <w:r w:rsidRPr="00264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опубликовать в Вестнике Байкаловского муниципального района и разместить на официальном сайте администрации в сети «Интернет» </w:t>
      </w:r>
      <w:hyperlink r:id="rId7" w:history="1">
        <w:r w:rsidRPr="002645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www.</w:t>
        </w:r>
        <w:r w:rsidRPr="002645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mobmr</w:t>
        </w:r>
        <w:r w:rsidRPr="002645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503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50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64503">
        <w:rPr>
          <w:rFonts w:ascii="Times New Roman" w:hAnsi="Times New Roman"/>
          <w:sz w:val="28"/>
          <w:szCs w:val="28"/>
        </w:rPr>
        <w:t xml:space="preserve"> </w:t>
      </w:r>
      <w:r w:rsidRPr="00264503">
        <w:rPr>
          <w:rFonts w:ascii="Times New Roman" w:hAnsi="Times New Roman"/>
          <w:sz w:val="28"/>
          <w:szCs w:val="28"/>
        </w:rPr>
        <w:tab/>
      </w:r>
      <w:r w:rsidRPr="00264503">
        <w:rPr>
          <w:rFonts w:ascii="Times New Roman" w:hAnsi="Times New Roman"/>
          <w:sz w:val="28"/>
          <w:szCs w:val="28"/>
        </w:rPr>
        <w:tab/>
      </w:r>
      <w:r w:rsidRPr="00264503">
        <w:rPr>
          <w:rFonts w:ascii="Times New Roman" w:hAnsi="Times New Roman"/>
          <w:sz w:val="28"/>
          <w:szCs w:val="28"/>
        </w:rPr>
        <w:tab/>
      </w:r>
      <w:r w:rsidRPr="00264503">
        <w:rPr>
          <w:rFonts w:ascii="Times New Roman" w:hAnsi="Times New Roman"/>
          <w:sz w:val="28"/>
          <w:szCs w:val="28"/>
        </w:rPr>
        <w:tab/>
      </w:r>
      <w:r w:rsidRPr="00264503">
        <w:rPr>
          <w:rFonts w:ascii="Times New Roman" w:hAnsi="Times New Roman"/>
          <w:sz w:val="28"/>
          <w:szCs w:val="28"/>
        </w:rPr>
        <w:tab/>
      </w:r>
      <w:r w:rsidRPr="00264503">
        <w:rPr>
          <w:rFonts w:ascii="Times New Roman" w:hAnsi="Times New Roman"/>
          <w:sz w:val="28"/>
          <w:szCs w:val="28"/>
        </w:rPr>
        <w:tab/>
      </w:r>
      <w:r w:rsidRPr="00264503">
        <w:rPr>
          <w:rFonts w:ascii="Times New Roman" w:hAnsi="Times New Roman"/>
          <w:sz w:val="28"/>
          <w:szCs w:val="28"/>
        </w:rPr>
        <w:tab/>
      </w:r>
      <w:r w:rsidRPr="00264503">
        <w:rPr>
          <w:rFonts w:ascii="Times New Roman" w:hAnsi="Times New Roman"/>
          <w:sz w:val="28"/>
          <w:szCs w:val="28"/>
        </w:rPr>
        <w:tab/>
      </w:r>
    </w:p>
    <w:p w14:paraId="072A533E" w14:textId="77777777" w:rsidR="00264503" w:rsidRPr="00264503" w:rsidRDefault="00264503" w:rsidP="0026450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503">
        <w:rPr>
          <w:rFonts w:ascii="Times New Roman" w:hAnsi="Times New Roman"/>
          <w:sz w:val="28"/>
          <w:szCs w:val="28"/>
        </w:rPr>
        <w:t>3.</w:t>
      </w:r>
      <w:r w:rsidRPr="002645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264503">
        <w:rPr>
          <w:rFonts w:ascii="Times New Roman" w:eastAsia="Times New Roman" w:hAnsi="Times New Roman"/>
          <w:sz w:val="28"/>
          <w:szCs w:val="28"/>
          <w:lang w:eastAsia="ru-RU"/>
        </w:rPr>
        <w:t>О.А.Емельянову</w:t>
      </w:r>
      <w:proofErr w:type="spellEnd"/>
      <w:r w:rsidRPr="002645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C83525" w14:textId="77777777" w:rsidR="00264503" w:rsidRPr="00264503" w:rsidRDefault="00264503" w:rsidP="00264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BB6CE" w14:textId="77777777" w:rsidR="00264503" w:rsidRPr="00264503" w:rsidRDefault="00264503" w:rsidP="00264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03"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                  </w:t>
      </w:r>
    </w:p>
    <w:p w14:paraId="4A90BD59" w14:textId="77777777" w:rsidR="00264503" w:rsidRPr="00264503" w:rsidRDefault="00264503" w:rsidP="00264503">
      <w:pPr>
        <w:tabs>
          <w:tab w:val="left" w:pos="5715"/>
        </w:tabs>
        <w:rPr>
          <w:rFonts w:ascii="Times New Roman" w:hAnsi="Times New Roman"/>
          <w:sz w:val="28"/>
          <w:szCs w:val="28"/>
        </w:rPr>
      </w:pPr>
      <w:r w:rsidRPr="00264503">
        <w:rPr>
          <w:rFonts w:ascii="Times New Roman" w:hAnsi="Times New Roman"/>
          <w:sz w:val="28"/>
          <w:szCs w:val="28"/>
        </w:rPr>
        <w:t xml:space="preserve">Байкаловского муниципального района </w:t>
      </w:r>
      <w:r w:rsidRPr="00264503">
        <w:rPr>
          <w:rFonts w:ascii="Times New Roman" w:hAnsi="Times New Roman"/>
          <w:sz w:val="28"/>
          <w:szCs w:val="28"/>
        </w:rPr>
        <w:tab/>
        <w:t xml:space="preserve">                                  А.Г. Дорожкин</w:t>
      </w:r>
    </w:p>
    <w:p w14:paraId="59D77900" w14:textId="2E322AE3" w:rsidR="00F959B3" w:rsidRPr="00F959B3" w:rsidRDefault="00F959B3" w:rsidP="0026450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F959B3" w:rsidRPr="00F959B3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A7E65"/>
    <w:multiLevelType w:val="hybridMultilevel"/>
    <w:tmpl w:val="11E02B64"/>
    <w:lvl w:ilvl="0" w:tplc="9F447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440E1"/>
    <w:multiLevelType w:val="hybridMultilevel"/>
    <w:tmpl w:val="FA9E2A2E"/>
    <w:lvl w:ilvl="0" w:tplc="CF626B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EC4E3C"/>
    <w:multiLevelType w:val="hybridMultilevel"/>
    <w:tmpl w:val="183AE182"/>
    <w:lvl w:ilvl="0" w:tplc="514C2D8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CA"/>
    <w:rsid w:val="000C1C89"/>
    <w:rsid w:val="00112E07"/>
    <w:rsid w:val="00264503"/>
    <w:rsid w:val="002E2214"/>
    <w:rsid w:val="003B7509"/>
    <w:rsid w:val="00506E94"/>
    <w:rsid w:val="005F2DFA"/>
    <w:rsid w:val="00616FD2"/>
    <w:rsid w:val="006D459A"/>
    <w:rsid w:val="00747470"/>
    <w:rsid w:val="0080152D"/>
    <w:rsid w:val="00922128"/>
    <w:rsid w:val="009D187A"/>
    <w:rsid w:val="009F1297"/>
    <w:rsid w:val="00A83449"/>
    <w:rsid w:val="00C71187"/>
    <w:rsid w:val="00D445CA"/>
    <w:rsid w:val="00E26D85"/>
    <w:rsid w:val="00E3424A"/>
    <w:rsid w:val="00E74DF2"/>
    <w:rsid w:val="00EE3800"/>
    <w:rsid w:val="00F55DE5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820A"/>
  <w15:docId w15:val="{5925BAAF-340A-4F86-8930-7ACEABBB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Мартемьянов</dc:creator>
  <cp:lastModifiedBy>Евгения Валерьевна</cp:lastModifiedBy>
  <cp:revision>2</cp:revision>
  <dcterms:created xsi:type="dcterms:W3CDTF">2022-09-29T11:15:00Z</dcterms:created>
  <dcterms:modified xsi:type="dcterms:W3CDTF">2022-09-29T11:15:00Z</dcterms:modified>
</cp:coreProperties>
</file>